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2121" w14:textId="77777777" w:rsidR="00CE6FCD" w:rsidRDefault="00CE6FCD">
      <w:pPr>
        <w:spacing w:after="0" w:line="240" w:lineRule="auto"/>
        <w:rPr>
          <w:rFonts w:ascii="Arial" w:eastAsia="Arial" w:hAnsi="Arial" w:cs="Arial"/>
          <w:color w:val="1F4E79"/>
        </w:rPr>
      </w:pPr>
    </w:p>
    <w:p w14:paraId="748BD111" w14:textId="77777777" w:rsidR="00CE6FCD" w:rsidRDefault="00CE6FCD">
      <w:pPr>
        <w:spacing w:after="0" w:line="240" w:lineRule="auto"/>
        <w:jc w:val="center"/>
        <w:rPr>
          <w:rFonts w:ascii="Arial" w:eastAsia="Arial" w:hAnsi="Arial" w:cs="Arial"/>
          <w:b/>
          <w:color w:val="385623"/>
          <w:sz w:val="28"/>
          <w:shd w:val="clear" w:color="auto" w:fill="E7E6E6"/>
        </w:rPr>
      </w:pPr>
    </w:p>
    <w:p w14:paraId="32E07076" w14:textId="77777777" w:rsidR="00CE6FCD" w:rsidRDefault="00000000">
      <w:pPr>
        <w:spacing w:after="0" w:line="240" w:lineRule="auto"/>
        <w:jc w:val="center"/>
        <w:rPr>
          <w:rFonts w:ascii="Arial" w:eastAsia="Arial" w:hAnsi="Arial" w:cs="Arial"/>
          <w:b/>
          <w:color w:val="385623"/>
          <w:sz w:val="28"/>
          <w:shd w:val="clear" w:color="auto" w:fill="E7E6E6"/>
        </w:rPr>
      </w:pPr>
      <w:r>
        <w:rPr>
          <w:rFonts w:ascii="Arial" w:eastAsia="Arial" w:hAnsi="Arial" w:cs="Arial"/>
          <w:b/>
          <w:color w:val="385623"/>
          <w:sz w:val="28"/>
          <w:shd w:val="clear" w:color="auto" w:fill="E7E6E6"/>
        </w:rPr>
        <w:t xml:space="preserve">Admission Policy of </w:t>
      </w:r>
      <w:r>
        <w:rPr>
          <w:rFonts w:ascii="Arial" w:eastAsia="Arial" w:hAnsi="Arial" w:cs="Arial"/>
          <w:b/>
          <w:color w:val="385623"/>
          <w:sz w:val="24"/>
          <w:shd w:val="clear" w:color="auto" w:fill="E7E6E6"/>
        </w:rPr>
        <w:t>Kildimo National School</w:t>
      </w:r>
    </w:p>
    <w:p w14:paraId="67473F4C" w14:textId="77777777" w:rsidR="00CE6FCD" w:rsidRDefault="00CE6FCD">
      <w:pPr>
        <w:spacing w:after="0" w:line="240" w:lineRule="auto"/>
        <w:rPr>
          <w:rFonts w:ascii="Arial" w:eastAsia="Arial" w:hAnsi="Arial" w:cs="Arial"/>
          <w:b/>
          <w:color w:val="385623"/>
          <w:sz w:val="24"/>
          <w:shd w:val="clear" w:color="auto" w:fill="E7E6E6"/>
        </w:rPr>
      </w:pPr>
    </w:p>
    <w:p w14:paraId="33543E0C" w14:textId="77777777" w:rsidR="00CE6FCD" w:rsidRDefault="00000000">
      <w:pPr>
        <w:spacing w:after="0" w:line="240" w:lineRule="auto"/>
        <w:jc w:val="center"/>
        <w:rPr>
          <w:rFonts w:ascii="Arial" w:eastAsia="Arial" w:hAnsi="Arial" w:cs="Arial"/>
          <w:b/>
          <w:color w:val="385623"/>
          <w:sz w:val="24"/>
          <w:shd w:val="clear" w:color="auto" w:fill="E7E6E6"/>
        </w:rPr>
      </w:pPr>
      <w:r>
        <w:rPr>
          <w:rFonts w:ascii="Arial" w:eastAsia="Arial" w:hAnsi="Arial" w:cs="Arial"/>
          <w:b/>
          <w:color w:val="385623"/>
          <w:sz w:val="24"/>
          <w:shd w:val="clear" w:color="auto" w:fill="E7E6E6"/>
        </w:rPr>
        <w:t xml:space="preserve">School Address: Kildimo, Co. Limerick </w:t>
      </w:r>
    </w:p>
    <w:p w14:paraId="41DD1A5E" w14:textId="77777777" w:rsidR="00CE6FCD" w:rsidRDefault="00CE6FCD">
      <w:pPr>
        <w:spacing w:after="0" w:line="240" w:lineRule="auto"/>
        <w:jc w:val="center"/>
        <w:rPr>
          <w:rFonts w:ascii="Arial" w:eastAsia="Arial" w:hAnsi="Arial" w:cs="Arial"/>
          <w:b/>
          <w:color w:val="385623"/>
          <w:sz w:val="24"/>
          <w:shd w:val="clear" w:color="auto" w:fill="E7E6E6"/>
        </w:rPr>
      </w:pPr>
    </w:p>
    <w:p w14:paraId="5A4950FA" w14:textId="77777777" w:rsidR="00CE6FCD" w:rsidRDefault="00000000">
      <w:pPr>
        <w:spacing w:after="0" w:line="240" w:lineRule="auto"/>
        <w:jc w:val="center"/>
        <w:rPr>
          <w:rFonts w:ascii="Arial" w:eastAsia="Arial" w:hAnsi="Arial" w:cs="Arial"/>
          <w:b/>
          <w:color w:val="385623"/>
          <w:sz w:val="24"/>
          <w:shd w:val="clear" w:color="auto" w:fill="E7E6E6"/>
        </w:rPr>
      </w:pPr>
      <w:r>
        <w:rPr>
          <w:rFonts w:ascii="Arial" w:eastAsia="Arial" w:hAnsi="Arial" w:cs="Arial"/>
          <w:b/>
          <w:color w:val="385623"/>
          <w:sz w:val="24"/>
          <w:shd w:val="clear" w:color="auto" w:fill="E7E6E6"/>
        </w:rPr>
        <w:t xml:space="preserve">Website: </w:t>
      </w:r>
      <w:hyperlink r:id="rId7">
        <w:r>
          <w:rPr>
            <w:rFonts w:ascii="Arial" w:eastAsia="Arial" w:hAnsi="Arial" w:cs="Arial"/>
            <w:b/>
            <w:color w:val="0000AA"/>
            <w:sz w:val="24"/>
            <w:u w:val="single"/>
            <w:shd w:val="clear" w:color="auto" w:fill="E7E6E6"/>
          </w:rPr>
          <w:t>www.kildimons.ie</w:t>
        </w:r>
      </w:hyperlink>
      <w:r>
        <w:rPr>
          <w:rFonts w:ascii="Arial" w:eastAsia="Arial" w:hAnsi="Arial" w:cs="Arial"/>
          <w:b/>
          <w:color w:val="385623"/>
          <w:sz w:val="24"/>
          <w:shd w:val="clear" w:color="auto" w:fill="E7E6E6"/>
        </w:rPr>
        <w:t xml:space="preserve"> </w:t>
      </w:r>
    </w:p>
    <w:p w14:paraId="49B475F0" w14:textId="77777777" w:rsidR="00CE6FCD" w:rsidRDefault="00CE6FCD">
      <w:pPr>
        <w:spacing w:after="0" w:line="240" w:lineRule="auto"/>
        <w:jc w:val="center"/>
        <w:rPr>
          <w:rFonts w:ascii="Arial" w:eastAsia="Arial" w:hAnsi="Arial" w:cs="Arial"/>
          <w:b/>
          <w:color w:val="385623"/>
          <w:sz w:val="24"/>
          <w:shd w:val="clear" w:color="auto" w:fill="E7E6E6"/>
        </w:rPr>
      </w:pPr>
    </w:p>
    <w:p w14:paraId="2B1D6057" w14:textId="77777777" w:rsidR="00CE6FCD" w:rsidRDefault="00000000">
      <w:pPr>
        <w:spacing w:after="0" w:line="240" w:lineRule="auto"/>
        <w:jc w:val="center"/>
        <w:rPr>
          <w:rFonts w:ascii="Arial" w:eastAsia="Arial" w:hAnsi="Arial" w:cs="Arial"/>
          <w:b/>
          <w:color w:val="385623"/>
          <w:sz w:val="24"/>
          <w:shd w:val="clear" w:color="auto" w:fill="E7E6E6"/>
        </w:rPr>
      </w:pPr>
      <w:r>
        <w:rPr>
          <w:rFonts w:ascii="Arial" w:eastAsia="Arial" w:hAnsi="Arial" w:cs="Arial"/>
          <w:b/>
          <w:color w:val="385623"/>
          <w:sz w:val="24"/>
          <w:shd w:val="clear" w:color="auto" w:fill="E7E6E6"/>
        </w:rPr>
        <w:t>Roll number: 06516S</w:t>
      </w:r>
    </w:p>
    <w:p w14:paraId="2105AF84" w14:textId="77777777" w:rsidR="00CE6FCD" w:rsidRDefault="00CE6FCD">
      <w:pPr>
        <w:spacing w:after="0" w:line="240" w:lineRule="auto"/>
        <w:jc w:val="center"/>
        <w:rPr>
          <w:rFonts w:ascii="Arial" w:eastAsia="Arial" w:hAnsi="Arial" w:cs="Arial"/>
          <w:b/>
          <w:color w:val="385623"/>
          <w:sz w:val="24"/>
          <w:shd w:val="clear" w:color="auto" w:fill="E7E6E6"/>
        </w:rPr>
      </w:pPr>
    </w:p>
    <w:p w14:paraId="722B207C" w14:textId="77777777" w:rsidR="00CE6FCD" w:rsidRDefault="00000000">
      <w:pPr>
        <w:spacing w:after="0" w:line="240" w:lineRule="auto"/>
        <w:jc w:val="center"/>
        <w:rPr>
          <w:rFonts w:ascii="Arial" w:eastAsia="Arial" w:hAnsi="Arial" w:cs="Arial"/>
          <w:b/>
          <w:color w:val="385623"/>
          <w:sz w:val="24"/>
          <w:shd w:val="clear" w:color="auto" w:fill="E7E6E6"/>
        </w:rPr>
      </w:pPr>
      <w:r>
        <w:rPr>
          <w:rFonts w:ascii="Arial" w:eastAsia="Arial" w:hAnsi="Arial" w:cs="Arial"/>
          <w:b/>
          <w:color w:val="385623"/>
          <w:sz w:val="24"/>
          <w:shd w:val="clear" w:color="auto" w:fill="E7E6E6"/>
        </w:rPr>
        <w:t xml:space="preserve">School Patron/s: His Lordship, Bishop Brendan Leahy </w:t>
      </w:r>
    </w:p>
    <w:p w14:paraId="7B8A2476" w14:textId="77777777" w:rsidR="00CE6FCD" w:rsidRDefault="00CE6FCD">
      <w:pPr>
        <w:spacing w:after="0" w:line="240" w:lineRule="auto"/>
        <w:rPr>
          <w:rFonts w:ascii="Arial" w:eastAsia="Arial" w:hAnsi="Arial" w:cs="Arial"/>
          <w:b/>
          <w:color w:val="385623"/>
          <w:sz w:val="24"/>
          <w:shd w:val="clear" w:color="auto" w:fill="E7E6E6"/>
        </w:rPr>
      </w:pPr>
    </w:p>
    <w:p w14:paraId="7DA5C6F6" w14:textId="77777777" w:rsidR="00CE6FCD" w:rsidRDefault="00CE6FCD">
      <w:pPr>
        <w:spacing w:after="0" w:line="240" w:lineRule="auto"/>
        <w:jc w:val="both"/>
        <w:rPr>
          <w:rFonts w:ascii="Arial" w:eastAsia="Arial" w:hAnsi="Arial" w:cs="Arial"/>
          <w:b/>
          <w:color w:val="385623"/>
        </w:rPr>
      </w:pPr>
    </w:p>
    <w:p w14:paraId="5BCED48F" w14:textId="77777777" w:rsidR="00CE6FCD" w:rsidRDefault="00CE6FCD">
      <w:pPr>
        <w:spacing w:after="0" w:line="240" w:lineRule="auto"/>
        <w:ind w:left="567"/>
        <w:jc w:val="both"/>
        <w:rPr>
          <w:rFonts w:ascii="Arial" w:eastAsia="Arial" w:hAnsi="Arial" w:cs="Arial"/>
          <w:b/>
          <w:color w:val="385623"/>
          <w:sz w:val="24"/>
        </w:rPr>
      </w:pPr>
    </w:p>
    <w:p w14:paraId="28BD6245" w14:textId="77777777" w:rsidR="00CE6FCD" w:rsidRDefault="00000000">
      <w:pPr>
        <w:numPr>
          <w:ilvl w:val="0"/>
          <w:numId w:val="1"/>
        </w:numPr>
        <w:spacing w:after="0" w:line="240" w:lineRule="auto"/>
        <w:ind w:left="851" w:hanging="567"/>
        <w:jc w:val="both"/>
        <w:rPr>
          <w:rFonts w:ascii="Arial" w:eastAsia="Arial" w:hAnsi="Arial" w:cs="Arial"/>
          <w:b/>
          <w:color w:val="385623"/>
          <w:sz w:val="24"/>
        </w:rPr>
      </w:pPr>
      <w:r>
        <w:rPr>
          <w:rFonts w:ascii="Arial" w:eastAsia="Arial" w:hAnsi="Arial" w:cs="Arial"/>
          <w:b/>
          <w:color w:val="385623"/>
          <w:sz w:val="24"/>
        </w:rPr>
        <w:t xml:space="preserve">Introduction </w:t>
      </w:r>
    </w:p>
    <w:p w14:paraId="046FAF43" w14:textId="77777777" w:rsidR="00CE6FCD" w:rsidRDefault="00CE6FCD">
      <w:pPr>
        <w:spacing w:after="0" w:line="240" w:lineRule="auto"/>
        <w:jc w:val="both"/>
        <w:rPr>
          <w:rFonts w:ascii="Arial" w:eastAsia="Arial" w:hAnsi="Arial" w:cs="Arial"/>
        </w:rPr>
      </w:pPr>
    </w:p>
    <w:p w14:paraId="4BA347AD" w14:textId="77777777" w:rsidR="00CE6FCD" w:rsidRDefault="00000000">
      <w:pPr>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52018360" w14:textId="77777777" w:rsidR="00CE6FCD" w:rsidRDefault="00CE6FCD">
      <w:pPr>
        <w:spacing w:after="0" w:line="240" w:lineRule="auto"/>
        <w:rPr>
          <w:rFonts w:ascii="Arial" w:eastAsia="Arial" w:hAnsi="Arial" w:cs="Arial"/>
        </w:rPr>
      </w:pPr>
    </w:p>
    <w:p w14:paraId="1F19D750" w14:textId="77777777" w:rsidR="00CE6FCD" w:rsidRDefault="00000000">
      <w:pPr>
        <w:spacing w:after="0" w:line="240" w:lineRule="auto"/>
        <w:rPr>
          <w:rFonts w:ascii="Arial" w:eastAsia="Arial" w:hAnsi="Arial" w:cs="Arial"/>
        </w:rPr>
      </w:pPr>
      <w:r>
        <w:rPr>
          <w:rFonts w:ascii="Arial" w:eastAsia="Arial" w:hAnsi="Arial" w:cs="Arial"/>
        </w:rPr>
        <w:t>The policy was approved by the school patron on 20</w:t>
      </w:r>
      <w:r>
        <w:rPr>
          <w:rFonts w:ascii="Arial" w:eastAsia="Arial" w:hAnsi="Arial" w:cs="Arial"/>
          <w:vertAlign w:val="superscript"/>
        </w:rPr>
        <w:t>th</w:t>
      </w:r>
      <w:r>
        <w:rPr>
          <w:rFonts w:ascii="Arial" w:eastAsia="Arial" w:hAnsi="Arial" w:cs="Arial"/>
        </w:rPr>
        <w:t xml:space="preserve"> February 2023.  It is published on the school’s website and will be made available in hardcopy on request to any person who requests it.</w:t>
      </w:r>
    </w:p>
    <w:p w14:paraId="3D65DEF2" w14:textId="77777777" w:rsidR="00CE6FCD" w:rsidRDefault="00CE6FCD">
      <w:pPr>
        <w:spacing w:after="0" w:line="240" w:lineRule="auto"/>
        <w:rPr>
          <w:rFonts w:ascii="Arial" w:eastAsia="Arial" w:hAnsi="Arial" w:cs="Arial"/>
        </w:rPr>
      </w:pPr>
    </w:p>
    <w:p w14:paraId="0826BD50" w14:textId="77777777" w:rsidR="00CE6FCD" w:rsidRDefault="00000000">
      <w:pPr>
        <w:rPr>
          <w:rFonts w:ascii="Arial" w:eastAsia="Arial" w:hAnsi="Arial" w:cs="Arial"/>
        </w:rPr>
      </w:pPr>
      <w:r>
        <w:rPr>
          <w:rFonts w:ascii="Arial" w:eastAsia="Arial" w:hAnsi="Arial" w:cs="Arial"/>
        </w:rPr>
        <w:t>The relevant dates and timelines for Kildimo NS admission process are set out in the school’s annual admission notice which is published annually on the school’s website at least one week before the commencement of the admission process for the school year concerned.</w:t>
      </w:r>
    </w:p>
    <w:p w14:paraId="51395FE8" w14:textId="77777777" w:rsidR="00CE6FCD" w:rsidRDefault="00000000">
      <w:pPr>
        <w:rPr>
          <w:rFonts w:ascii="Arial" w:eastAsia="Arial" w:hAnsi="Arial" w:cs="Arial"/>
        </w:rPr>
      </w:pPr>
      <w:r>
        <w:rPr>
          <w:rFonts w:ascii="Arial" w:eastAsia="Arial" w:hAnsi="Arial" w:cs="Arial"/>
        </w:rPr>
        <w:t>This policy must be read in conjunction with the annual admission notice for the school year concerned.</w:t>
      </w:r>
    </w:p>
    <w:p w14:paraId="212129D0" w14:textId="77777777" w:rsidR="00CE6FCD" w:rsidRDefault="00000000">
      <w:pPr>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14:paraId="104DE4EF" w14:textId="77777777" w:rsidR="00CE6FCD" w:rsidRDefault="00CE6FCD">
      <w:pPr>
        <w:spacing w:after="0" w:line="240" w:lineRule="auto"/>
        <w:jc w:val="both"/>
        <w:rPr>
          <w:rFonts w:ascii="Arial" w:eastAsia="Arial" w:hAnsi="Arial" w:cs="Arial"/>
        </w:rPr>
      </w:pPr>
    </w:p>
    <w:p w14:paraId="17546C89" w14:textId="77777777" w:rsidR="00CE6FCD" w:rsidRDefault="00000000">
      <w:pPr>
        <w:numPr>
          <w:ilvl w:val="0"/>
          <w:numId w:val="2"/>
        </w:numPr>
        <w:spacing w:after="0" w:line="240" w:lineRule="auto"/>
        <w:ind w:left="851" w:hanging="567"/>
        <w:jc w:val="both"/>
        <w:rPr>
          <w:rFonts w:ascii="Arial" w:eastAsia="Arial" w:hAnsi="Arial" w:cs="Arial"/>
          <w:b/>
          <w:color w:val="385623"/>
          <w:sz w:val="24"/>
        </w:rPr>
      </w:pPr>
      <w:r>
        <w:rPr>
          <w:rFonts w:ascii="Arial" w:eastAsia="Arial" w:hAnsi="Arial" w:cs="Arial"/>
          <w:b/>
          <w:color w:val="385623"/>
          <w:sz w:val="24"/>
        </w:rPr>
        <w:t>Characteristic spirit and general objectives of the school</w:t>
      </w:r>
    </w:p>
    <w:p w14:paraId="1CD470BB" w14:textId="77777777" w:rsidR="00CE6FCD" w:rsidRDefault="00CE6FCD">
      <w:pPr>
        <w:spacing w:line="240" w:lineRule="auto"/>
        <w:jc w:val="both"/>
        <w:rPr>
          <w:rFonts w:ascii="Arial" w:eastAsia="Arial" w:hAnsi="Arial" w:cs="Arial"/>
        </w:rPr>
      </w:pPr>
    </w:p>
    <w:p w14:paraId="1CF568D0" w14:textId="77777777" w:rsidR="00CE6FCD" w:rsidRDefault="00CE6FCD">
      <w:pPr>
        <w:spacing w:line="240" w:lineRule="auto"/>
        <w:jc w:val="both"/>
        <w:rPr>
          <w:rFonts w:ascii="Arial" w:eastAsia="Arial" w:hAnsi="Arial" w:cs="Arial"/>
          <w:shd w:val="clear" w:color="auto" w:fill="E7E6E6"/>
        </w:rPr>
      </w:pPr>
    </w:p>
    <w:p w14:paraId="0DC2B3DB" w14:textId="77777777" w:rsidR="00CE6FCD" w:rsidRDefault="00000000">
      <w:pPr>
        <w:spacing w:line="240" w:lineRule="auto"/>
        <w:jc w:val="both"/>
        <w:rPr>
          <w:rFonts w:ascii="Arial" w:eastAsia="Arial" w:hAnsi="Arial" w:cs="Arial"/>
          <w:shd w:val="clear" w:color="auto" w:fill="E7E6E6"/>
        </w:rPr>
      </w:pPr>
      <w:r>
        <w:rPr>
          <w:rFonts w:ascii="Arial" w:eastAsia="Arial" w:hAnsi="Arial" w:cs="Arial"/>
          <w:shd w:val="clear" w:color="auto" w:fill="E7E6E6"/>
        </w:rPr>
        <w:t>Kildimo National School is a Catholic Co-educational primary school with a Catholic ethos under the patronage of the Bishop</w:t>
      </w:r>
      <w:r>
        <w:rPr>
          <w:rFonts w:ascii="Arial" w:eastAsia="Arial" w:hAnsi="Arial" w:cs="Arial"/>
          <w:color w:val="C00000"/>
          <w:shd w:val="clear" w:color="auto" w:fill="E7E6E6"/>
        </w:rPr>
        <w:t xml:space="preserve"> </w:t>
      </w:r>
      <w:r>
        <w:rPr>
          <w:rFonts w:ascii="Arial" w:eastAsia="Arial" w:hAnsi="Arial" w:cs="Arial"/>
          <w:shd w:val="clear" w:color="auto" w:fill="E7E6E6"/>
        </w:rPr>
        <w:t xml:space="preserve">of the Limerick Diocese. </w:t>
      </w:r>
    </w:p>
    <w:p w14:paraId="017A8632" w14:textId="77777777" w:rsidR="00CE6FCD" w:rsidRDefault="00CE6FCD">
      <w:pPr>
        <w:spacing w:line="240" w:lineRule="auto"/>
        <w:jc w:val="both"/>
        <w:rPr>
          <w:rFonts w:ascii="Arial" w:eastAsia="Arial" w:hAnsi="Arial" w:cs="Arial"/>
          <w:shd w:val="clear" w:color="auto" w:fill="E7E6E6"/>
        </w:rPr>
      </w:pPr>
    </w:p>
    <w:p w14:paraId="547AD107" w14:textId="77777777" w:rsidR="00CE6FCD" w:rsidRDefault="00000000">
      <w:pPr>
        <w:spacing w:line="240" w:lineRule="auto"/>
        <w:jc w:val="both"/>
        <w:rPr>
          <w:rFonts w:ascii="Arial" w:eastAsia="Arial" w:hAnsi="Arial" w:cs="Arial"/>
          <w:shd w:val="clear" w:color="auto" w:fill="E7E6E6"/>
        </w:rPr>
      </w:pPr>
      <w:r>
        <w:rPr>
          <w:rFonts w:ascii="Arial" w:eastAsia="Arial" w:hAnsi="Arial" w:cs="Arial"/>
          <w:shd w:val="clear" w:color="auto" w:fill="E7E6E6"/>
        </w:rPr>
        <w:t>“Catholic Ethos” in the context of a Catholic primary school means the ethos and characteristic spirit of the Roman Catholic Church, which aims at promoting:</w:t>
      </w:r>
    </w:p>
    <w:p w14:paraId="06B1E179" w14:textId="77777777" w:rsidR="00CE6FCD" w:rsidRDefault="00000000">
      <w:pPr>
        <w:numPr>
          <w:ilvl w:val="0"/>
          <w:numId w:val="3"/>
        </w:numPr>
        <w:spacing w:line="240" w:lineRule="auto"/>
        <w:ind w:left="720" w:hanging="360"/>
        <w:jc w:val="both"/>
        <w:rPr>
          <w:rFonts w:ascii="Arial" w:eastAsia="Arial" w:hAnsi="Arial" w:cs="Arial"/>
          <w:shd w:val="clear" w:color="auto" w:fill="E7E6E6"/>
        </w:rPr>
      </w:pPr>
      <w:r>
        <w:rPr>
          <w:rFonts w:ascii="Arial" w:eastAsia="Arial" w:hAnsi="Arial" w:cs="Arial"/>
          <w:shd w:val="clear" w:color="auto" w:fill="E7E6E6"/>
        </w:rPr>
        <w:lastRenderedPageBreak/>
        <w:t>the full and harmonious development of all aspects of the person of the pupil, a living relationship with God and with other people; and</w:t>
      </w:r>
    </w:p>
    <w:p w14:paraId="71239B6C" w14:textId="77777777" w:rsidR="00CE6FCD" w:rsidRDefault="00000000">
      <w:pPr>
        <w:numPr>
          <w:ilvl w:val="0"/>
          <w:numId w:val="3"/>
        </w:numPr>
        <w:spacing w:line="240" w:lineRule="auto"/>
        <w:ind w:left="720" w:hanging="360"/>
        <w:jc w:val="both"/>
        <w:rPr>
          <w:rFonts w:ascii="Arial" w:eastAsia="Arial" w:hAnsi="Arial" w:cs="Arial"/>
          <w:shd w:val="clear" w:color="auto" w:fill="E7E6E6"/>
        </w:rPr>
      </w:pPr>
      <w:r>
        <w:rPr>
          <w:rFonts w:ascii="Arial" w:eastAsia="Arial" w:hAnsi="Arial" w:cs="Arial"/>
          <w:shd w:val="clear" w:color="auto" w:fill="E7E6E6"/>
        </w:rPr>
        <w:t xml:space="preserve">including the intellectual, physical, cultural, </w:t>
      </w:r>
      <w:proofErr w:type="gramStart"/>
      <w:r>
        <w:rPr>
          <w:rFonts w:ascii="Arial" w:eastAsia="Arial" w:hAnsi="Arial" w:cs="Arial"/>
          <w:shd w:val="clear" w:color="auto" w:fill="E7E6E6"/>
        </w:rPr>
        <w:t>moral</w:t>
      </w:r>
      <w:proofErr w:type="gramEnd"/>
      <w:r>
        <w:rPr>
          <w:rFonts w:ascii="Arial" w:eastAsia="Arial" w:hAnsi="Arial" w:cs="Arial"/>
          <w:shd w:val="clear" w:color="auto" w:fill="E7E6E6"/>
        </w:rPr>
        <w:t xml:space="preserve"> and spiritual aspects; and</w:t>
      </w:r>
    </w:p>
    <w:p w14:paraId="7E0E6E79" w14:textId="77777777" w:rsidR="00CE6FCD" w:rsidRDefault="00000000">
      <w:pPr>
        <w:numPr>
          <w:ilvl w:val="0"/>
          <w:numId w:val="3"/>
        </w:numPr>
        <w:spacing w:line="240" w:lineRule="auto"/>
        <w:ind w:left="720" w:hanging="360"/>
        <w:jc w:val="both"/>
        <w:rPr>
          <w:rFonts w:ascii="Arial" w:eastAsia="Arial" w:hAnsi="Arial" w:cs="Arial"/>
          <w:shd w:val="clear" w:color="auto" w:fill="E7E6E6"/>
        </w:rPr>
      </w:pPr>
      <w:r>
        <w:rPr>
          <w:rFonts w:ascii="Arial" w:eastAsia="Arial" w:hAnsi="Arial" w:cs="Arial"/>
          <w:shd w:val="clear" w:color="auto" w:fill="E7E6E6"/>
        </w:rPr>
        <w:t xml:space="preserve">a philosophy of life inspired by belief in God and in the life, </w:t>
      </w:r>
      <w:proofErr w:type="gramStart"/>
      <w:r>
        <w:rPr>
          <w:rFonts w:ascii="Arial" w:eastAsia="Arial" w:hAnsi="Arial" w:cs="Arial"/>
          <w:shd w:val="clear" w:color="auto" w:fill="E7E6E6"/>
        </w:rPr>
        <w:t>death</w:t>
      </w:r>
      <w:proofErr w:type="gramEnd"/>
      <w:r>
        <w:rPr>
          <w:rFonts w:ascii="Arial" w:eastAsia="Arial" w:hAnsi="Arial" w:cs="Arial"/>
          <w:shd w:val="clear" w:color="auto" w:fill="E7E6E6"/>
        </w:rPr>
        <w:t xml:space="preserve"> and resurrection of Jesus; and</w:t>
      </w:r>
    </w:p>
    <w:p w14:paraId="0AB11C0F" w14:textId="77777777" w:rsidR="00CE6FCD" w:rsidRDefault="00000000">
      <w:pPr>
        <w:numPr>
          <w:ilvl w:val="0"/>
          <w:numId w:val="3"/>
        </w:numPr>
        <w:spacing w:line="240" w:lineRule="auto"/>
        <w:ind w:left="720" w:hanging="360"/>
        <w:jc w:val="both"/>
        <w:rPr>
          <w:rFonts w:ascii="Arial" w:eastAsia="Arial" w:hAnsi="Arial" w:cs="Arial"/>
          <w:shd w:val="clear" w:color="auto" w:fill="E7E6E6"/>
        </w:rPr>
      </w:pPr>
      <w:r>
        <w:rPr>
          <w:rFonts w:ascii="Arial" w:eastAsia="Arial" w:hAnsi="Arial" w:cs="Arial"/>
          <w:shd w:val="clear" w:color="auto" w:fill="E7E6E6"/>
        </w:rPr>
        <w:t xml:space="preserve">the formation of the pupils in the Catholic </w:t>
      </w:r>
      <w:proofErr w:type="gramStart"/>
      <w:r>
        <w:rPr>
          <w:rFonts w:ascii="Arial" w:eastAsia="Arial" w:hAnsi="Arial" w:cs="Arial"/>
          <w:shd w:val="clear" w:color="auto" w:fill="E7E6E6"/>
        </w:rPr>
        <w:t>faith;</w:t>
      </w:r>
      <w:proofErr w:type="gramEnd"/>
    </w:p>
    <w:p w14:paraId="478E27EB" w14:textId="77777777" w:rsidR="00CE6FCD" w:rsidRDefault="00000000">
      <w:pPr>
        <w:spacing w:line="240" w:lineRule="auto"/>
        <w:ind w:left="360"/>
        <w:jc w:val="both"/>
        <w:rPr>
          <w:rFonts w:ascii="Arial" w:eastAsia="Arial" w:hAnsi="Arial" w:cs="Arial"/>
          <w:shd w:val="clear" w:color="auto" w:fill="E7E6E6"/>
        </w:rPr>
      </w:pPr>
      <w:r>
        <w:rPr>
          <w:rFonts w:ascii="Arial" w:eastAsia="Arial" w:hAnsi="Arial" w:cs="Arial"/>
          <w:shd w:val="clear" w:color="auto" w:fill="E7E6E6"/>
        </w:rPr>
        <w:t xml:space="preserve">and which school provides religious education for the pupils in accordance with the doctrines, </w:t>
      </w:r>
      <w:proofErr w:type="gramStart"/>
      <w:r>
        <w:rPr>
          <w:rFonts w:ascii="Arial" w:eastAsia="Arial" w:hAnsi="Arial" w:cs="Arial"/>
          <w:shd w:val="clear" w:color="auto" w:fill="E7E6E6"/>
        </w:rPr>
        <w:t>practices</w:t>
      </w:r>
      <w:proofErr w:type="gramEnd"/>
      <w:r>
        <w:rPr>
          <w:rFonts w:ascii="Arial" w:eastAsia="Arial" w:hAnsi="Arial" w:cs="Arial"/>
          <w:shd w:val="clear" w:color="auto" w:fill="E7E6E6"/>
        </w:rPr>
        <w:t xml:space="preserve"> and traditions of the Roman Catholic Church, and/or such ethos and/or characteristic spirit as may be determined or interpreted from time to time by the Irish Episcopal Conference.</w:t>
      </w:r>
    </w:p>
    <w:p w14:paraId="339E2C40" w14:textId="77777777" w:rsidR="00CE6FCD" w:rsidRDefault="00000000">
      <w:pPr>
        <w:spacing w:line="240" w:lineRule="auto"/>
        <w:ind w:left="360"/>
        <w:jc w:val="both"/>
        <w:rPr>
          <w:rFonts w:ascii="Arial" w:eastAsia="Arial" w:hAnsi="Arial" w:cs="Arial"/>
          <w:shd w:val="clear" w:color="auto" w:fill="E7E6E6"/>
        </w:rPr>
      </w:pPr>
      <w:r>
        <w:rPr>
          <w:rFonts w:ascii="Arial" w:eastAsia="Arial" w:hAnsi="Arial" w:cs="Arial"/>
          <w:shd w:val="clear" w:color="auto" w:fill="E7E6E6"/>
        </w:rPr>
        <w:t xml:space="preserve">In accordance with S.15 (2) (b) of the Education Act, 1998 the Board of Management of Kildimo National School shall uphold, and be accountable to the patron for so upholding, the characteristic spirit of the school as determined by the cultural, educational, moral, religious, social, </w:t>
      </w:r>
      <w:proofErr w:type="gramStart"/>
      <w:r>
        <w:rPr>
          <w:rFonts w:ascii="Arial" w:eastAsia="Arial" w:hAnsi="Arial" w:cs="Arial"/>
          <w:shd w:val="clear" w:color="auto" w:fill="E7E6E6"/>
        </w:rPr>
        <w:t>linguistic</w:t>
      </w:r>
      <w:proofErr w:type="gramEnd"/>
      <w:r>
        <w:rPr>
          <w:rFonts w:ascii="Arial" w:eastAsia="Arial" w:hAnsi="Arial" w:cs="Arial"/>
          <w:shd w:val="clear" w:color="auto" w:fill="E7E6E6"/>
        </w:rPr>
        <w:t xml:space="preserve"> and spiritual values and traditions which inform and are characteristic of the objectives and conduct of the school. </w:t>
      </w:r>
    </w:p>
    <w:p w14:paraId="561470D6" w14:textId="77777777" w:rsidR="00CE6FCD" w:rsidRDefault="00000000">
      <w:pPr>
        <w:rPr>
          <w:rFonts w:ascii="Arial" w:eastAsia="Arial" w:hAnsi="Arial" w:cs="Arial"/>
          <w:b/>
        </w:rPr>
      </w:pPr>
      <w:r>
        <w:rPr>
          <w:rFonts w:ascii="Arial" w:eastAsia="Arial" w:hAnsi="Arial" w:cs="Arial"/>
          <w:b/>
        </w:rPr>
        <w:t>Kildimo National School: Mission Statement</w:t>
      </w:r>
    </w:p>
    <w:p w14:paraId="6939968F" w14:textId="77777777" w:rsidR="00CE6FCD" w:rsidRDefault="00000000">
      <w:pPr>
        <w:rPr>
          <w:rFonts w:ascii="Arial" w:eastAsia="Arial" w:hAnsi="Arial" w:cs="Arial"/>
        </w:rPr>
      </w:pPr>
      <w:r>
        <w:rPr>
          <w:rFonts w:ascii="Arial" w:eastAsia="Arial" w:hAnsi="Arial" w:cs="Arial"/>
        </w:rPr>
        <w:t>The teaching staff will endeavour to promote and cultivate the following ethos, as our aim is to allow each child his/her right to an education in a disruption free environment:</w:t>
      </w:r>
    </w:p>
    <w:p w14:paraId="6151DD77" w14:textId="77777777" w:rsidR="00CE6FCD" w:rsidRDefault="00000000">
      <w:pPr>
        <w:rPr>
          <w:rFonts w:ascii="Arial" w:eastAsia="Arial" w:hAnsi="Arial" w:cs="Arial"/>
        </w:rPr>
      </w:pPr>
      <w:r>
        <w:rPr>
          <w:rFonts w:ascii="Arial" w:eastAsia="Arial" w:hAnsi="Arial" w:cs="Arial"/>
        </w:rPr>
        <w:t xml:space="preserve"> As teachers, we accept that there is a natural interdependence between parents/guardians and teachers which serves to promote a positive attitude towards discipline. Parents/guardians are asked to trust the teachers’ professionalism in dealing with any crisis. Each teacher is responsible for the maintenance of discipline in his/her classroom while sharing a common responsibility for order within the school premises. To this end, our school rules are designed to ensure the safety and happiness of each pupil and to promote respect and courtesy for others. Positive behaviour is to be encouraged and praised in order that each child should feel secure and valued at school.</w:t>
      </w:r>
    </w:p>
    <w:p w14:paraId="1CA9FF31" w14:textId="77777777" w:rsidR="00CE6FCD" w:rsidRDefault="00000000">
      <w:pPr>
        <w:rPr>
          <w:rFonts w:ascii="Arial" w:eastAsia="Arial" w:hAnsi="Arial" w:cs="Arial"/>
        </w:rPr>
      </w:pPr>
      <w:r>
        <w:rPr>
          <w:rFonts w:ascii="Arial" w:eastAsia="Arial" w:hAnsi="Arial" w:cs="Arial"/>
        </w:rPr>
        <w:t xml:space="preserve">We accept that the rules contained within our Code of Discipline are not exhaustive and that in any situation, due regard should be taken of the age and individual circumstance of each child. The ethos or climate of a school is a major factor in establishing and maintaining high standards of behaviour and discipline. This will involve a strong sense of community within the school and a high level of co-operation among staff and between staff, </w:t>
      </w:r>
      <w:proofErr w:type="gramStart"/>
      <w:r>
        <w:rPr>
          <w:rFonts w:ascii="Arial" w:eastAsia="Arial" w:hAnsi="Arial" w:cs="Arial"/>
        </w:rPr>
        <w:t>pupils</w:t>
      </w:r>
      <w:proofErr w:type="gramEnd"/>
      <w:r>
        <w:rPr>
          <w:rFonts w:ascii="Arial" w:eastAsia="Arial" w:hAnsi="Arial" w:cs="Arial"/>
        </w:rPr>
        <w:t xml:space="preserve"> and parents/guardians. The school staff needs to </w:t>
      </w:r>
      <w:proofErr w:type="gramStart"/>
      <w:r>
        <w:rPr>
          <w:rFonts w:ascii="Arial" w:eastAsia="Arial" w:hAnsi="Arial" w:cs="Arial"/>
        </w:rPr>
        <w:t>be aware of the fact that</w:t>
      </w:r>
      <w:proofErr w:type="gramEnd"/>
      <w:r>
        <w:rPr>
          <w:rFonts w:ascii="Arial" w:eastAsia="Arial" w:hAnsi="Arial" w:cs="Arial"/>
        </w:rPr>
        <w:t xml:space="preserve"> the values of the home and of the wider community which it serves, may differ from the values which the school tries to promote.</w:t>
      </w:r>
    </w:p>
    <w:p w14:paraId="40AFAFED" w14:textId="77777777" w:rsidR="00CE6FCD" w:rsidRDefault="00000000">
      <w:pPr>
        <w:rPr>
          <w:rFonts w:ascii="Arial" w:eastAsia="Arial" w:hAnsi="Arial" w:cs="Arial"/>
        </w:rPr>
      </w:pPr>
      <w:r>
        <w:rPr>
          <w:rFonts w:ascii="Arial" w:eastAsia="Arial" w:hAnsi="Arial" w:cs="Arial"/>
        </w:rPr>
        <w:t>Our teachers will endeavour to be familiar with the relevant factors inﬂuencing the families of all our pupils. A high level of co-operation both within the school and between the school and the wider community is best achieved through good relationships.</w:t>
      </w:r>
      <w:r>
        <w:rPr>
          <w:rFonts w:ascii="Arial" w:eastAsia="Arial" w:hAnsi="Arial" w:cs="Arial"/>
        </w:rPr>
        <w:br/>
        <w:t>A positive school ethos is based on the quality of relationships, both the professional relationships between teachers and the ways in which pupils and teachers treat each other. This positive ethos permeates all the activities of the school and helps in forming a strong sense of social cohesion within the school.</w:t>
      </w:r>
    </w:p>
    <w:p w14:paraId="2EFCE89F" w14:textId="77777777" w:rsidR="00CE6FCD" w:rsidRDefault="00CE6FCD">
      <w:pPr>
        <w:rPr>
          <w:rFonts w:ascii="Calibri" w:eastAsia="Calibri" w:hAnsi="Calibri" w:cs="Calibri"/>
        </w:rPr>
      </w:pPr>
    </w:p>
    <w:p w14:paraId="3774E737" w14:textId="77777777" w:rsidR="00CE6FCD" w:rsidRDefault="00000000">
      <w:pPr>
        <w:numPr>
          <w:ilvl w:val="0"/>
          <w:numId w:val="4"/>
        </w:numPr>
        <w:spacing w:after="0" w:line="240" w:lineRule="auto"/>
        <w:ind w:left="851" w:hanging="567"/>
        <w:jc w:val="both"/>
        <w:rPr>
          <w:rFonts w:ascii="Arial" w:eastAsia="Arial" w:hAnsi="Arial" w:cs="Arial"/>
          <w:b/>
          <w:color w:val="385623"/>
          <w:sz w:val="24"/>
        </w:rPr>
      </w:pPr>
      <w:r>
        <w:rPr>
          <w:rFonts w:ascii="Arial" w:eastAsia="Arial" w:hAnsi="Arial" w:cs="Arial"/>
          <w:b/>
          <w:color w:val="385623"/>
          <w:sz w:val="24"/>
        </w:rPr>
        <w:t xml:space="preserve">Admission Statement </w:t>
      </w:r>
    </w:p>
    <w:p w14:paraId="1AD6FF73" w14:textId="77777777" w:rsidR="00CE6FCD" w:rsidRDefault="00CE6FCD">
      <w:pPr>
        <w:spacing w:after="0" w:line="240" w:lineRule="auto"/>
        <w:rPr>
          <w:rFonts w:ascii="Arial" w:eastAsia="Arial" w:hAnsi="Arial" w:cs="Arial"/>
        </w:rPr>
      </w:pPr>
    </w:p>
    <w:p w14:paraId="4512A9C8" w14:textId="77777777" w:rsidR="00CE6FCD" w:rsidRDefault="00000000">
      <w:pPr>
        <w:spacing w:after="0" w:line="240" w:lineRule="auto"/>
        <w:rPr>
          <w:rFonts w:ascii="Verdana" w:eastAsia="Verdana" w:hAnsi="Verdana" w:cs="Verdana"/>
        </w:rPr>
      </w:pPr>
      <w:r>
        <w:rPr>
          <w:rFonts w:ascii="Verdana" w:eastAsia="Verdana" w:hAnsi="Verdana" w:cs="Verdana"/>
        </w:rPr>
        <w:t>Kildimo National School will not discriminate in its admission of a student to the school on any of the following:</w:t>
      </w:r>
    </w:p>
    <w:p w14:paraId="780830AC" w14:textId="77777777" w:rsidR="00CE6FCD" w:rsidRDefault="00CE6FCD">
      <w:pPr>
        <w:spacing w:after="0" w:line="240" w:lineRule="auto"/>
        <w:rPr>
          <w:rFonts w:ascii="Verdana" w:eastAsia="Verdana" w:hAnsi="Verdana" w:cs="Verdana"/>
        </w:rPr>
      </w:pPr>
    </w:p>
    <w:p w14:paraId="6D404093" w14:textId="77777777" w:rsidR="00CE6FCD" w:rsidRDefault="00000000">
      <w:pPr>
        <w:numPr>
          <w:ilvl w:val="0"/>
          <w:numId w:val="5"/>
        </w:numPr>
        <w:spacing w:after="0" w:line="240" w:lineRule="auto"/>
        <w:ind w:left="720" w:hanging="360"/>
        <w:rPr>
          <w:rFonts w:ascii="Arial" w:eastAsia="Arial" w:hAnsi="Arial" w:cs="Arial"/>
        </w:rPr>
      </w:pPr>
      <w:r>
        <w:rPr>
          <w:rFonts w:ascii="Arial" w:eastAsia="Arial" w:hAnsi="Arial" w:cs="Arial"/>
        </w:rPr>
        <w:t>the gender ground of the student or the applicant in respect of the student concerned,</w:t>
      </w:r>
    </w:p>
    <w:p w14:paraId="54FA3E9D" w14:textId="77777777" w:rsidR="00CE6FCD" w:rsidRDefault="00000000">
      <w:pPr>
        <w:numPr>
          <w:ilvl w:val="0"/>
          <w:numId w:val="5"/>
        </w:numPr>
        <w:spacing w:after="0" w:line="240" w:lineRule="auto"/>
        <w:ind w:left="720" w:hanging="360"/>
        <w:rPr>
          <w:rFonts w:ascii="Arial" w:eastAsia="Arial" w:hAnsi="Arial" w:cs="Arial"/>
        </w:rPr>
      </w:pPr>
      <w:r>
        <w:rPr>
          <w:rFonts w:ascii="Arial" w:eastAsia="Arial" w:hAnsi="Arial" w:cs="Arial"/>
        </w:rPr>
        <w:t>the civil status ground of the student or the applicant in respect of the student concerned,</w:t>
      </w:r>
    </w:p>
    <w:p w14:paraId="1F40E694" w14:textId="77777777" w:rsidR="00CE6FCD" w:rsidRDefault="00000000">
      <w:pPr>
        <w:numPr>
          <w:ilvl w:val="0"/>
          <w:numId w:val="5"/>
        </w:numPr>
        <w:spacing w:after="0" w:line="240" w:lineRule="auto"/>
        <w:ind w:left="720" w:hanging="360"/>
        <w:rPr>
          <w:rFonts w:ascii="Arial" w:eastAsia="Arial" w:hAnsi="Arial" w:cs="Arial"/>
        </w:rPr>
      </w:pPr>
      <w:r>
        <w:rPr>
          <w:rFonts w:ascii="Arial" w:eastAsia="Arial" w:hAnsi="Arial" w:cs="Arial"/>
        </w:rPr>
        <w:t>the family status ground of the student or the applicant in respect of the student concerned,</w:t>
      </w:r>
    </w:p>
    <w:p w14:paraId="17DA7191" w14:textId="77777777" w:rsidR="00CE6FCD" w:rsidRDefault="00000000">
      <w:pPr>
        <w:numPr>
          <w:ilvl w:val="0"/>
          <w:numId w:val="5"/>
        </w:numPr>
        <w:spacing w:after="0" w:line="240" w:lineRule="auto"/>
        <w:ind w:left="720" w:hanging="360"/>
        <w:rPr>
          <w:rFonts w:ascii="Arial" w:eastAsia="Arial" w:hAnsi="Arial" w:cs="Arial"/>
        </w:rPr>
      </w:pPr>
      <w:r>
        <w:rPr>
          <w:rFonts w:ascii="Arial" w:eastAsia="Arial" w:hAnsi="Arial" w:cs="Arial"/>
        </w:rPr>
        <w:t>the sexual orientation ground of the student or the applicant in respect of the student concerned,</w:t>
      </w:r>
    </w:p>
    <w:p w14:paraId="32438B30" w14:textId="77777777" w:rsidR="00CE6FCD" w:rsidRDefault="00000000">
      <w:pPr>
        <w:numPr>
          <w:ilvl w:val="0"/>
          <w:numId w:val="5"/>
        </w:numPr>
        <w:spacing w:after="0" w:line="240" w:lineRule="auto"/>
        <w:ind w:left="720" w:hanging="360"/>
        <w:rPr>
          <w:rFonts w:ascii="Arial" w:eastAsia="Arial" w:hAnsi="Arial" w:cs="Arial"/>
        </w:rPr>
      </w:pPr>
      <w:r>
        <w:rPr>
          <w:rFonts w:ascii="Arial" w:eastAsia="Arial" w:hAnsi="Arial" w:cs="Arial"/>
        </w:rPr>
        <w:t>the religion ground of the student or the applicant in respect of the student concerned,</w:t>
      </w:r>
    </w:p>
    <w:p w14:paraId="643F7D2A" w14:textId="77777777" w:rsidR="00CE6FCD" w:rsidRDefault="00000000">
      <w:pPr>
        <w:numPr>
          <w:ilvl w:val="0"/>
          <w:numId w:val="5"/>
        </w:numPr>
        <w:spacing w:after="0" w:line="240" w:lineRule="auto"/>
        <w:ind w:left="720" w:hanging="360"/>
        <w:rPr>
          <w:rFonts w:ascii="Arial" w:eastAsia="Arial" w:hAnsi="Arial" w:cs="Arial"/>
        </w:rPr>
      </w:pPr>
      <w:r>
        <w:rPr>
          <w:rFonts w:ascii="Arial" w:eastAsia="Arial" w:hAnsi="Arial" w:cs="Arial"/>
        </w:rPr>
        <w:t>the disability ground of the student or the applicant in respect of the student concerned,</w:t>
      </w:r>
    </w:p>
    <w:p w14:paraId="72B18E18" w14:textId="77777777" w:rsidR="00CE6FCD" w:rsidRDefault="00000000">
      <w:pPr>
        <w:numPr>
          <w:ilvl w:val="0"/>
          <w:numId w:val="5"/>
        </w:numPr>
        <w:spacing w:after="0" w:line="240" w:lineRule="auto"/>
        <w:ind w:left="720" w:hanging="360"/>
        <w:rPr>
          <w:rFonts w:ascii="Arial" w:eastAsia="Arial" w:hAnsi="Arial" w:cs="Arial"/>
        </w:rPr>
      </w:pPr>
      <w:r>
        <w:rPr>
          <w:rFonts w:ascii="Arial" w:eastAsia="Arial" w:hAnsi="Arial" w:cs="Arial"/>
        </w:rPr>
        <w:t>the ground of race of the student or the applicant in respect of the student concerned,</w:t>
      </w:r>
    </w:p>
    <w:p w14:paraId="20A526C2" w14:textId="77777777" w:rsidR="00CE6FCD" w:rsidRDefault="00000000">
      <w:pPr>
        <w:numPr>
          <w:ilvl w:val="0"/>
          <w:numId w:val="5"/>
        </w:numPr>
        <w:spacing w:after="0" w:line="240" w:lineRule="auto"/>
        <w:ind w:left="720" w:hanging="360"/>
        <w:rPr>
          <w:rFonts w:ascii="Arial" w:eastAsia="Arial" w:hAnsi="Arial" w:cs="Arial"/>
        </w:rPr>
      </w:pPr>
      <w:r>
        <w:rPr>
          <w:rFonts w:ascii="Arial" w:eastAsia="Arial" w:hAnsi="Arial" w:cs="Arial"/>
        </w:rPr>
        <w:t xml:space="preserve">the Traveller community ground of the student or the applicant in respect of the student concerned, or </w:t>
      </w:r>
    </w:p>
    <w:p w14:paraId="7ACC93A6" w14:textId="77777777" w:rsidR="00CE6FCD" w:rsidRDefault="00000000">
      <w:pPr>
        <w:numPr>
          <w:ilvl w:val="0"/>
          <w:numId w:val="5"/>
        </w:numPr>
        <w:spacing w:after="0" w:line="240" w:lineRule="auto"/>
        <w:ind w:left="720" w:hanging="360"/>
        <w:rPr>
          <w:rFonts w:ascii="Arial" w:eastAsia="Arial" w:hAnsi="Arial" w:cs="Arial"/>
        </w:rPr>
      </w:pPr>
      <w:r>
        <w:rPr>
          <w:rFonts w:ascii="Arial" w:eastAsia="Arial" w:hAnsi="Arial" w:cs="Arial"/>
        </w:rPr>
        <w:t xml:space="preserve">the ground that the student or the applicant in respect of the student concerned has special educational </w:t>
      </w:r>
      <w:proofErr w:type="gramStart"/>
      <w:r>
        <w:rPr>
          <w:rFonts w:ascii="Arial" w:eastAsia="Arial" w:hAnsi="Arial" w:cs="Arial"/>
        </w:rPr>
        <w:t>needs</w:t>
      </w:r>
      <w:proofErr w:type="gramEnd"/>
    </w:p>
    <w:p w14:paraId="154949D5" w14:textId="77777777" w:rsidR="00CE6FCD" w:rsidRDefault="00CE6FCD">
      <w:pPr>
        <w:spacing w:after="0" w:line="240" w:lineRule="auto"/>
        <w:ind w:left="360"/>
        <w:rPr>
          <w:rFonts w:ascii="Arial" w:eastAsia="Arial" w:hAnsi="Arial" w:cs="Arial"/>
        </w:rPr>
      </w:pPr>
    </w:p>
    <w:p w14:paraId="37A2340A" w14:textId="77777777" w:rsidR="00CE6FCD" w:rsidRDefault="00000000">
      <w:pPr>
        <w:spacing w:after="0" w:line="240" w:lineRule="auto"/>
        <w:jc w:val="both"/>
        <w:rPr>
          <w:rFonts w:ascii="Arial" w:eastAsia="Arial" w:hAnsi="Arial" w:cs="Arial"/>
        </w:rPr>
      </w:pPr>
      <w:r>
        <w:rPr>
          <w:rFonts w:ascii="Arial" w:eastAsia="Arial" w:hAnsi="Arial" w:cs="Arial"/>
        </w:rPr>
        <w:t xml:space="preserve">As per section 61 (3) of the Education Act 1998, ‘gender ground’, ‘civil status ground’, ‘family status ground’, ‘sexual orientation ground’, ‘religion ground’, ‘disability ground’, </w:t>
      </w:r>
      <w:proofErr w:type="gramStart"/>
      <w:r>
        <w:rPr>
          <w:rFonts w:ascii="Arial" w:eastAsia="Arial" w:hAnsi="Arial" w:cs="Arial"/>
        </w:rPr>
        <w:t>‘ discriminate</w:t>
      </w:r>
      <w:proofErr w:type="gramEnd"/>
      <w:r>
        <w:rPr>
          <w:rFonts w:ascii="Arial" w:eastAsia="Arial" w:hAnsi="Arial" w:cs="Arial"/>
        </w:rPr>
        <w:t>’, ‘ground of race’ and ‘Traveller community ground’ shall be construed in accordance with section 3 of the Equal Status Act 2000.</w:t>
      </w:r>
    </w:p>
    <w:p w14:paraId="64B33E4B" w14:textId="77777777" w:rsidR="00CE6FCD" w:rsidRDefault="00CE6FCD">
      <w:pPr>
        <w:spacing w:after="0" w:line="240" w:lineRule="auto"/>
        <w:ind w:left="360"/>
        <w:rPr>
          <w:rFonts w:ascii="Arial" w:eastAsia="Arial" w:hAnsi="Arial" w:cs="Arial"/>
        </w:rPr>
      </w:pPr>
    </w:p>
    <w:p w14:paraId="4B69BB35" w14:textId="77777777" w:rsidR="00CE6FCD" w:rsidRDefault="00CE6FCD">
      <w:pPr>
        <w:spacing w:after="0" w:line="240" w:lineRule="auto"/>
        <w:ind w:left="720"/>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16"/>
      </w:tblGrid>
      <w:tr w:rsidR="00CE6FCD" w14:paraId="1C46A60B"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23FB2AD" w14:textId="77777777" w:rsidR="00CE6FCD" w:rsidRDefault="00CE6FCD">
            <w:pPr>
              <w:spacing w:after="0" w:line="240" w:lineRule="auto"/>
              <w:rPr>
                <w:rFonts w:ascii="Arial" w:eastAsia="Arial" w:hAnsi="Arial" w:cs="Arial"/>
                <w:color w:val="FF0000"/>
              </w:rPr>
            </w:pPr>
          </w:p>
          <w:p w14:paraId="50B66931" w14:textId="77777777" w:rsidR="00CE6FCD" w:rsidRDefault="00000000">
            <w:pPr>
              <w:numPr>
                <w:ilvl w:val="0"/>
                <w:numId w:val="6"/>
              </w:numPr>
              <w:spacing w:after="0" w:line="276" w:lineRule="auto"/>
              <w:ind w:left="720" w:hanging="360"/>
              <w:jc w:val="both"/>
              <w:rPr>
                <w:rFonts w:ascii="Arial" w:eastAsia="Arial" w:hAnsi="Arial" w:cs="Arial"/>
              </w:rPr>
            </w:pPr>
            <w:r>
              <w:rPr>
                <w:rFonts w:ascii="Arial" w:eastAsia="Arial" w:hAnsi="Arial" w:cs="Arial"/>
              </w:rPr>
              <w:t xml:space="preserve">Kildimo National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w:t>
            </w:r>
            <w:proofErr w:type="gramStart"/>
            <w:r>
              <w:rPr>
                <w:rFonts w:ascii="Arial" w:eastAsia="Arial" w:hAnsi="Arial" w:cs="Arial"/>
              </w:rPr>
              <w:t>in particular by</w:t>
            </w:r>
            <w:proofErr w:type="gramEnd"/>
            <w:r>
              <w:rPr>
                <w:rFonts w:ascii="Arial" w:eastAsia="Arial" w:hAnsi="Arial" w:cs="Arial"/>
              </w:rPr>
              <w:t xml:space="preserve"> the provision and operation of a special class or classes when requested to do so by the Council. </w:t>
            </w:r>
          </w:p>
          <w:p w14:paraId="00EE6E8C" w14:textId="77777777" w:rsidR="00CE6FCD" w:rsidRDefault="00CE6FCD">
            <w:pPr>
              <w:spacing w:after="0" w:line="276" w:lineRule="auto"/>
              <w:jc w:val="both"/>
              <w:rPr>
                <w:rFonts w:ascii="Arial" w:eastAsia="Arial" w:hAnsi="Arial" w:cs="Arial"/>
              </w:rPr>
            </w:pPr>
          </w:p>
          <w:p w14:paraId="561399FE" w14:textId="77777777" w:rsidR="00CE6FCD" w:rsidRDefault="00000000">
            <w:pPr>
              <w:numPr>
                <w:ilvl w:val="0"/>
                <w:numId w:val="7"/>
              </w:numPr>
              <w:spacing w:after="0" w:line="276" w:lineRule="auto"/>
              <w:ind w:left="720" w:hanging="360"/>
              <w:jc w:val="both"/>
              <w:rPr>
                <w:rFonts w:ascii="Arial" w:eastAsia="Arial" w:hAnsi="Arial" w:cs="Arial"/>
              </w:rPr>
            </w:pPr>
            <w:r>
              <w:rPr>
                <w:rFonts w:ascii="Arial" w:eastAsia="Arial" w:hAnsi="Arial" w:cs="Arial"/>
              </w:rPr>
              <w:t>Kildimo National School will comply with any direction served on the patron or the board</w:t>
            </w:r>
            <w:proofErr w:type="gramStart"/>
            <w:r>
              <w:rPr>
                <w:rFonts w:ascii="Arial" w:eastAsia="Arial" w:hAnsi="Arial" w:cs="Arial"/>
              </w:rPr>
              <w:t>, as the case may be, under</w:t>
            </w:r>
            <w:proofErr w:type="gramEnd"/>
            <w:r>
              <w:rPr>
                <w:rFonts w:ascii="Arial" w:eastAsia="Arial" w:hAnsi="Arial" w:cs="Arial"/>
              </w:rPr>
              <w:t xml:space="preserve"> section 37A and any direction served on the board under section 67(4B) of the Education Act. </w:t>
            </w:r>
          </w:p>
          <w:p w14:paraId="49079AC3" w14:textId="77777777" w:rsidR="00CE6FCD" w:rsidRDefault="00CE6FCD">
            <w:pPr>
              <w:spacing w:after="0" w:line="240" w:lineRule="auto"/>
              <w:rPr>
                <w:rFonts w:ascii="Arial" w:eastAsia="Arial" w:hAnsi="Arial" w:cs="Arial"/>
                <w:color w:val="FF0000"/>
              </w:rPr>
            </w:pPr>
          </w:p>
          <w:p w14:paraId="43C908F3" w14:textId="77777777" w:rsidR="00CE6FCD" w:rsidRDefault="00CE6FCD">
            <w:pPr>
              <w:spacing w:after="0" w:line="240" w:lineRule="auto"/>
              <w:rPr>
                <w:rFonts w:ascii="Arial" w:eastAsia="Arial" w:hAnsi="Arial" w:cs="Arial"/>
                <w:color w:val="FF0000"/>
              </w:rPr>
            </w:pPr>
          </w:p>
          <w:p w14:paraId="12693184" w14:textId="77777777" w:rsidR="00CE6FCD" w:rsidRDefault="00CE6FCD">
            <w:pPr>
              <w:spacing w:after="0" w:line="240" w:lineRule="auto"/>
              <w:rPr>
                <w:rFonts w:ascii="Arial" w:eastAsia="Arial" w:hAnsi="Arial" w:cs="Arial"/>
              </w:rPr>
            </w:pPr>
          </w:p>
          <w:p w14:paraId="689D4342" w14:textId="77777777" w:rsidR="00CE6FCD" w:rsidRDefault="00000000">
            <w:pPr>
              <w:spacing w:after="0" w:line="240" w:lineRule="auto"/>
              <w:rPr>
                <w:rFonts w:ascii="Arial" w:eastAsia="Arial" w:hAnsi="Arial" w:cs="Arial"/>
                <w:b/>
              </w:rPr>
            </w:pPr>
            <w:r>
              <w:rPr>
                <w:rFonts w:ascii="Arial" w:eastAsia="Arial" w:hAnsi="Arial" w:cs="Arial"/>
                <w:b/>
              </w:rPr>
              <w:t>All Denominational Schools</w:t>
            </w:r>
          </w:p>
          <w:p w14:paraId="742A1E8E" w14:textId="77777777" w:rsidR="00CE6FCD" w:rsidRDefault="00000000">
            <w:pPr>
              <w:spacing w:after="0" w:line="240" w:lineRule="auto"/>
              <w:rPr>
                <w:rFonts w:ascii="Arial" w:eastAsia="Arial" w:hAnsi="Arial" w:cs="Arial"/>
              </w:rPr>
            </w:pPr>
            <w:r>
              <w:rPr>
                <w:rFonts w:ascii="Arial" w:eastAsia="Arial" w:hAnsi="Arial" w:cs="Arial"/>
              </w:rPr>
              <w:t xml:space="preserve">Kildimo National School is a school whose objective is to provide education in an environment which promotes certain religious values and does not discriminate where it </w:t>
            </w:r>
            <w:r>
              <w:rPr>
                <w:rFonts w:ascii="Arial" w:eastAsia="Arial" w:hAnsi="Arial" w:cs="Arial"/>
              </w:rPr>
              <w:lastRenderedPageBreak/>
              <w:t>refuses to admit as a student a person who is not Catholic and it is proved that the refusal is essential to maintain the ethos of the school.</w:t>
            </w:r>
          </w:p>
          <w:p w14:paraId="0EE316CA" w14:textId="77777777" w:rsidR="00CE6FCD" w:rsidRDefault="00CE6FCD">
            <w:pPr>
              <w:tabs>
                <w:tab w:val="left" w:pos="5513"/>
              </w:tabs>
              <w:spacing w:after="0" w:line="240" w:lineRule="auto"/>
              <w:rPr>
                <w:rFonts w:ascii="Arial" w:eastAsia="Arial" w:hAnsi="Arial" w:cs="Arial"/>
              </w:rPr>
            </w:pPr>
          </w:p>
          <w:p w14:paraId="38EDF7C2" w14:textId="77777777" w:rsidR="00CE6FCD" w:rsidRDefault="00000000">
            <w:pPr>
              <w:spacing w:after="0" w:line="252" w:lineRule="auto"/>
              <w:jc w:val="both"/>
            </w:pPr>
            <w:r>
              <w:rPr>
                <w:rFonts w:ascii="Arial" w:eastAsia="Arial" w:hAnsi="Arial" w:cs="Arial"/>
                <w:b/>
              </w:rPr>
              <w:t xml:space="preserve"> </w:t>
            </w:r>
          </w:p>
        </w:tc>
      </w:tr>
    </w:tbl>
    <w:p w14:paraId="5D5CC24B" w14:textId="77777777" w:rsidR="00CE6FCD" w:rsidRDefault="00CE6FCD">
      <w:pPr>
        <w:spacing w:after="0" w:line="240" w:lineRule="auto"/>
        <w:jc w:val="both"/>
        <w:rPr>
          <w:rFonts w:ascii="Arial" w:eastAsia="Arial" w:hAnsi="Arial" w:cs="Arial"/>
          <w:color w:val="385623"/>
        </w:rPr>
      </w:pPr>
    </w:p>
    <w:p w14:paraId="4A96B054" w14:textId="77777777" w:rsidR="00CE6FCD" w:rsidRDefault="00CE6FCD">
      <w:pPr>
        <w:spacing w:after="0" w:line="240" w:lineRule="auto"/>
        <w:ind w:left="567"/>
        <w:jc w:val="both"/>
        <w:rPr>
          <w:rFonts w:ascii="Arial" w:eastAsia="Arial" w:hAnsi="Arial" w:cs="Arial"/>
          <w:b/>
          <w:color w:val="385623"/>
        </w:rPr>
      </w:pPr>
    </w:p>
    <w:p w14:paraId="11F774BD" w14:textId="77777777" w:rsidR="00CE6FCD" w:rsidRDefault="00000000">
      <w:pPr>
        <w:numPr>
          <w:ilvl w:val="0"/>
          <w:numId w:val="8"/>
        </w:numPr>
        <w:spacing w:after="0" w:line="240" w:lineRule="auto"/>
        <w:ind w:left="851" w:hanging="567"/>
        <w:jc w:val="both"/>
        <w:rPr>
          <w:rFonts w:ascii="Arial" w:eastAsia="Arial" w:hAnsi="Arial" w:cs="Arial"/>
          <w:b/>
          <w:color w:val="385623"/>
          <w:sz w:val="24"/>
        </w:rPr>
      </w:pPr>
      <w:r>
        <w:rPr>
          <w:rFonts w:ascii="Arial" w:eastAsia="Arial" w:hAnsi="Arial" w:cs="Arial"/>
          <w:b/>
          <w:color w:val="385623"/>
          <w:sz w:val="24"/>
        </w:rPr>
        <w:t xml:space="preserve">Categories of Special Educational Needs catered for in the school/special </w:t>
      </w:r>
      <w:proofErr w:type="gramStart"/>
      <w:r>
        <w:rPr>
          <w:rFonts w:ascii="Arial" w:eastAsia="Arial" w:hAnsi="Arial" w:cs="Arial"/>
          <w:b/>
          <w:color w:val="385623"/>
          <w:sz w:val="24"/>
        </w:rPr>
        <w:t>class</w:t>
      </w:r>
      <w:proofErr w:type="gramEnd"/>
    </w:p>
    <w:p w14:paraId="5D46318D" w14:textId="77777777" w:rsidR="00CE6FCD" w:rsidRDefault="00CE6FCD">
      <w:pPr>
        <w:spacing w:after="0" w:line="240" w:lineRule="auto"/>
        <w:ind w:left="567"/>
        <w:jc w:val="both"/>
        <w:rPr>
          <w:rFonts w:ascii="Arial" w:eastAsia="Arial" w:hAnsi="Arial" w:cs="Arial"/>
          <w:b/>
          <w:color w:val="385623"/>
          <w:sz w:val="24"/>
        </w:rPr>
      </w:pPr>
    </w:p>
    <w:tbl>
      <w:tblPr>
        <w:tblW w:w="0" w:type="auto"/>
        <w:tblInd w:w="108" w:type="dxa"/>
        <w:tblCellMar>
          <w:left w:w="10" w:type="dxa"/>
          <w:right w:w="10" w:type="dxa"/>
        </w:tblCellMar>
        <w:tblLook w:val="04A0" w:firstRow="1" w:lastRow="0" w:firstColumn="1" w:lastColumn="0" w:noHBand="0" w:noVBand="1"/>
      </w:tblPr>
      <w:tblGrid>
        <w:gridCol w:w="9016"/>
      </w:tblGrid>
      <w:tr w:rsidR="00CE6FCD" w14:paraId="2FA413CE" w14:textId="77777777">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8E7E595" w14:textId="77777777" w:rsidR="00CE6FCD" w:rsidRDefault="00000000">
            <w:pPr>
              <w:spacing w:after="0" w:line="240" w:lineRule="auto"/>
              <w:jc w:val="both"/>
              <w:rPr>
                <w:rFonts w:ascii="Arial" w:eastAsia="Arial" w:hAnsi="Arial" w:cs="Arial"/>
              </w:rPr>
            </w:pPr>
            <w:r>
              <w:rPr>
                <w:rFonts w:ascii="Arial" w:eastAsia="Arial" w:hAnsi="Arial" w:cs="Arial"/>
              </w:rPr>
              <w:t>N/A</w:t>
            </w:r>
          </w:p>
          <w:p w14:paraId="235F6C88" w14:textId="77777777" w:rsidR="00CE6FCD" w:rsidRDefault="00CE6FCD">
            <w:pPr>
              <w:spacing w:after="0" w:line="240" w:lineRule="auto"/>
              <w:jc w:val="both"/>
              <w:rPr>
                <w:rFonts w:ascii="Arial" w:eastAsia="Arial" w:hAnsi="Arial" w:cs="Arial"/>
                <w:b/>
                <w:color w:val="385623"/>
              </w:rPr>
            </w:pPr>
          </w:p>
          <w:p w14:paraId="1ED36A5C" w14:textId="77777777" w:rsidR="00CE6FCD" w:rsidRDefault="00CE6FCD">
            <w:pPr>
              <w:spacing w:after="0" w:line="240" w:lineRule="auto"/>
              <w:jc w:val="both"/>
            </w:pPr>
          </w:p>
        </w:tc>
      </w:tr>
    </w:tbl>
    <w:p w14:paraId="44988B25" w14:textId="77777777" w:rsidR="00CE6FCD" w:rsidRDefault="00CE6FCD">
      <w:pPr>
        <w:spacing w:after="0" w:line="240" w:lineRule="auto"/>
        <w:jc w:val="both"/>
        <w:rPr>
          <w:rFonts w:ascii="Arial" w:eastAsia="Arial" w:hAnsi="Arial" w:cs="Arial"/>
          <w:b/>
          <w:color w:val="385623"/>
        </w:rPr>
      </w:pPr>
    </w:p>
    <w:p w14:paraId="2B1EE4F5" w14:textId="77777777" w:rsidR="00CE6FCD" w:rsidRDefault="00CE6FCD">
      <w:pPr>
        <w:spacing w:after="0" w:line="240" w:lineRule="auto"/>
        <w:jc w:val="both"/>
        <w:rPr>
          <w:rFonts w:ascii="Arial" w:eastAsia="Arial" w:hAnsi="Arial" w:cs="Arial"/>
        </w:rPr>
      </w:pPr>
    </w:p>
    <w:p w14:paraId="5B424EAA" w14:textId="77777777" w:rsidR="00CE6FCD" w:rsidRDefault="00CE6FCD">
      <w:pPr>
        <w:spacing w:after="0" w:line="240" w:lineRule="auto"/>
        <w:jc w:val="both"/>
        <w:rPr>
          <w:rFonts w:ascii="Arial" w:eastAsia="Arial" w:hAnsi="Arial" w:cs="Arial"/>
          <w:b/>
          <w:color w:val="385623"/>
        </w:rPr>
      </w:pPr>
    </w:p>
    <w:p w14:paraId="19D0AA6C" w14:textId="77777777" w:rsidR="00CE6FCD" w:rsidRDefault="00000000">
      <w:pPr>
        <w:numPr>
          <w:ilvl w:val="0"/>
          <w:numId w:val="9"/>
        </w:numPr>
        <w:spacing w:after="0" w:line="240" w:lineRule="auto"/>
        <w:ind w:left="851" w:hanging="567"/>
        <w:jc w:val="both"/>
        <w:rPr>
          <w:rFonts w:ascii="Arial" w:eastAsia="Arial" w:hAnsi="Arial" w:cs="Arial"/>
          <w:b/>
          <w:color w:val="385623"/>
          <w:sz w:val="24"/>
        </w:rPr>
      </w:pPr>
      <w:r>
        <w:rPr>
          <w:rFonts w:ascii="Arial" w:eastAsia="Arial" w:hAnsi="Arial" w:cs="Arial"/>
          <w:b/>
          <w:color w:val="385623"/>
          <w:sz w:val="24"/>
        </w:rPr>
        <w:t>Admission of Students</w:t>
      </w:r>
    </w:p>
    <w:p w14:paraId="7526C2D4" w14:textId="77777777" w:rsidR="00CE6FCD" w:rsidRDefault="00CE6FCD">
      <w:pPr>
        <w:spacing w:after="0" w:line="240" w:lineRule="auto"/>
        <w:ind w:left="851"/>
        <w:jc w:val="both"/>
        <w:rPr>
          <w:rFonts w:ascii="Arial" w:eastAsia="Arial" w:hAnsi="Arial" w:cs="Arial"/>
          <w:b/>
          <w:color w:val="385623"/>
          <w:sz w:val="24"/>
        </w:rPr>
      </w:pPr>
    </w:p>
    <w:p w14:paraId="6B0D37CC" w14:textId="77777777" w:rsidR="00CE6FCD" w:rsidRDefault="00CE6FCD">
      <w:pPr>
        <w:spacing w:after="0" w:line="240" w:lineRule="auto"/>
        <w:jc w:val="both"/>
        <w:rPr>
          <w:rFonts w:ascii="Arial" w:eastAsia="Arial" w:hAnsi="Arial" w:cs="Arial"/>
        </w:rPr>
      </w:pPr>
    </w:p>
    <w:p w14:paraId="752285D1" w14:textId="77777777" w:rsidR="00CE6FCD" w:rsidRDefault="00000000">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14:paraId="487494BE" w14:textId="77777777" w:rsidR="00CE6FCD" w:rsidRDefault="00CE6FCD">
      <w:pPr>
        <w:spacing w:after="0" w:line="240" w:lineRule="auto"/>
        <w:jc w:val="both"/>
        <w:rPr>
          <w:rFonts w:ascii="Arial" w:eastAsia="Arial" w:hAnsi="Arial" w:cs="Arial"/>
        </w:rPr>
      </w:pPr>
    </w:p>
    <w:p w14:paraId="3B7B1391" w14:textId="77777777" w:rsidR="00CE6FCD" w:rsidRDefault="00000000">
      <w:pPr>
        <w:numPr>
          <w:ilvl w:val="0"/>
          <w:numId w:val="10"/>
        </w:numPr>
        <w:spacing w:after="0" w:line="240" w:lineRule="auto"/>
        <w:ind w:left="720" w:hanging="360"/>
        <w:rPr>
          <w:rFonts w:ascii="Arial" w:eastAsia="Arial" w:hAnsi="Arial" w:cs="Arial"/>
        </w:rPr>
      </w:pPr>
      <w:r>
        <w:rPr>
          <w:rFonts w:ascii="Arial" w:eastAsia="Arial" w:hAnsi="Arial" w:cs="Arial"/>
        </w:rPr>
        <w:t xml:space="preserve">the school is oversubscribed (please see section </w:t>
      </w:r>
      <w:r>
        <w:rPr>
          <w:rFonts w:ascii="Arial" w:eastAsia="Arial" w:hAnsi="Arial" w:cs="Arial"/>
          <w:shd w:val="clear" w:color="auto" w:fill="FFFF00"/>
        </w:rPr>
        <w:t>6</w:t>
      </w:r>
      <w:r>
        <w:rPr>
          <w:rFonts w:ascii="Arial" w:eastAsia="Arial" w:hAnsi="Arial" w:cs="Arial"/>
        </w:rPr>
        <w:t xml:space="preserve"> below for further details)</w:t>
      </w:r>
    </w:p>
    <w:p w14:paraId="7BAA73A5" w14:textId="77777777" w:rsidR="00CE6FCD" w:rsidRDefault="00CE6FCD">
      <w:pPr>
        <w:spacing w:after="0" w:line="240" w:lineRule="auto"/>
        <w:ind w:left="426"/>
        <w:rPr>
          <w:rFonts w:ascii="Arial" w:eastAsia="Arial" w:hAnsi="Arial" w:cs="Arial"/>
        </w:rPr>
      </w:pPr>
    </w:p>
    <w:p w14:paraId="55237634" w14:textId="77777777" w:rsidR="00CE6FCD" w:rsidRDefault="00000000">
      <w:pPr>
        <w:numPr>
          <w:ilvl w:val="0"/>
          <w:numId w:val="11"/>
        </w:numPr>
        <w:spacing w:after="0" w:line="240" w:lineRule="auto"/>
        <w:ind w:left="720" w:hanging="360"/>
        <w:rPr>
          <w:rFonts w:ascii="Arial" w:eastAsia="Arial" w:hAnsi="Arial" w:cs="Arial"/>
        </w:rPr>
      </w:pPr>
      <w:r>
        <w:rPr>
          <w:rFonts w:ascii="Arial" w:eastAsia="Arial" w:hAnsi="Arial" w:cs="Arial"/>
        </w:rP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w:t>
      </w:r>
      <w:proofErr w:type="gramStart"/>
      <w:r>
        <w:rPr>
          <w:rFonts w:ascii="Arial" w:eastAsia="Arial" w:hAnsi="Arial" w:cs="Arial"/>
        </w:rPr>
        <w:t>student</w:t>
      </w:r>
      <w:proofErr w:type="gramEnd"/>
    </w:p>
    <w:p w14:paraId="4C7A8D12" w14:textId="77777777" w:rsidR="00CE6FCD" w:rsidRDefault="00CE6FCD">
      <w:pPr>
        <w:spacing w:after="0" w:line="240" w:lineRule="auto"/>
        <w:jc w:val="both"/>
        <w:rPr>
          <w:rFonts w:ascii="Arial" w:eastAsia="Arial" w:hAnsi="Arial" w:cs="Arial"/>
        </w:rPr>
      </w:pPr>
    </w:p>
    <w:p w14:paraId="1482BFC3" w14:textId="77777777" w:rsidR="00CE6FCD" w:rsidRDefault="00CE6FCD">
      <w:pPr>
        <w:spacing w:after="0" w:line="240" w:lineRule="auto"/>
        <w:jc w:val="both"/>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16"/>
      </w:tblGrid>
      <w:tr w:rsidR="00CE6FCD" w14:paraId="52E5259A" w14:textId="77777777">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703559B" w14:textId="77777777" w:rsidR="00CE6FCD" w:rsidRDefault="00CE6FCD">
            <w:pPr>
              <w:spacing w:after="0" w:line="240" w:lineRule="auto"/>
              <w:jc w:val="both"/>
              <w:rPr>
                <w:rFonts w:ascii="Arial" w:eastAsia="Arial" w:hAnsi="Arial" w:cs="Arial"/>
              </w:rPr>
            </w:pPr>
          </w:p>
          <w:p w14:paraId="55F81D3C" w14:textId="77777777" w:rsidR="00CE6FCD" w:rsidRDefault="00000000">
            <w:pPr>
              <w:spacing w:after="0" w:line="240" w:lineRule="auto"/>
              <w:rPr>
                <w:rFonts w:ascii="Arial" w:eastAsia="Arial" w:hAnsi="Arial" w:cs="Arial"/>
                <w:b/>
                <w:i/>
              </w:rPr>
            </w:pPr>
            <w:r>
              <w:rPr>
                <w:rFonts w:ascii="Arial" w:eastAsia="Arial" w:hAnsi="Arial" w:cs="Arial"/>
                <w:b/>
                <w:i/>
              </w:rPr>
              <w:t>All Denominational Schools</w:t>
            </w:r>
          </w:p>
          <w:p w14:paraId="2A865F70" w14:textId="77777777" w:rsidR="00CE6FCD" w:rsidRDefault="00000000">
            <w:pPr>
              <w:spacing w:after="0" w:line="240" w:lineRule="auto"/>
              <w:jc w:val="both"/>
              <w:rPr>
                <w:rFonts w:ascii="Arial" w:eastAsia="Arial" w:hAnsi="Arial" w:cs="Arial"/>
              </w:rPr>
            </w:pPr>
            <w:r>
              <w:rPr>
                <w:rFonts w:ascii="Arial" w:eastAsia="Arial" w:hAnsi="Arial" w:cs="Arial"/>
              </w:rPr>
              <w:t>Kildimo National School is a Catholic Primary School</w:t>
            </w:r>
            <w:r>
              <w:rPr>
                <w:rFonts w:ascii="Arial" w:eastAsia="Arial" w:hAnsi="Arial" w:cs="Arial"/>
                <w:color w:val="FF0000"/>
              </w:rPr>
              <w:t xml:space="preserve"> </w:t>
            </w:r>
            <w:r>
              <w:rPr>
                <w:rFonts w:ascii="Arial" w:eastAsia="Arial" w:hAnsi="Arial" w:cs="Arial"/>
              </w:rPr>
              <w:t>and may refuse to admit as a student a person who is not Roman Catholic where it is proved that the refusal is essential to maintain the ethos of the school.</w:t>
            </w:r>
          </w:p>
          <w:p w14:paraId="000820F6" w14:textId="77777777" w:rsidR="00CE6FCD" w:rsidRDefault="00CE6FCD">
            <w:pPr>
              <w:spacing w:after="0" w:line="240" w:lineRule="auto"/>
              <w:jc w:val="both"/>
            </w:pPr>
          </w:p>
        </w:tc>
      </w:tr>
    </w:tbl>
    <w:p w14:paraId="3BE0738B" w14:textId="77777777" w:rsidR="00CE6FCD" w:rsidRDefault="00CE6FCD">
      <w:pPr>
        <w:spacing w:after="0" w:line="240" w:lineRule="auto"/>
        <w:ind w:left="720"/>
        <w:jc w:val="both"/>
        <w:rPr>
          <w:rFonts w:ascii="Arial" w:eastAsia="Arial" w:hAnsi="Arial" w:cs="Arial"/>
          <w:b/>
          <w:color w:val="385623"/>
          <w:sz w:val="24"/>
        </w:rPr>
      </w:pPr>
    </w:p>
    <w:p w14:paraId="2CBD6082" w14:textId="77777777" w:rsidR="00CE6FCD" w:rsidRDefault="00000000">
      <w:pPr>
        <w:numPr>
          <w:ilvl w:val="0"/>
          <w:numId w:val="12"/>
        </w:numPr>
        <w:spacing w:after="0" w:line="240" w:lineRule="auto"/>
        <w:ind w:left="851" w:hanging="567"/>
        <w:jc w:val="both"/>
        <w:rPr>
          <w:rFonts w:ascii="Arial" w:eastAsia="Arial" w:hAnsi="Arial" w:cs="Arial"/>
          <w:b/>
          <w:color w:val="385623"/>
          <w:sz w:val="24"/>
        </w:rPr>
      </w:pPr>
      <w:r>
        <w:rPr>
          <w:rFonts w:ascii="Arial" w:eastAsia="Arial" w:hAnsi="Arial" w:cs="Arial"/>
          <w:b/>
          <w:color w:val="385623"/>
          <w:sz w:val="24"/>
        </w:rPr>
        <w:t xml:space="preserve">Oversubscription </w:t>
      </w:r>
    </w:p>
    <w:p w14:paraId="782C19DD" w14:textId="77777777" w:rsidR="00CE6FCD" w:rsidRDefault="00CE6FCD">
      <w:pPr>
        <w:spacing w:after="0" w:line="240" w:lineRule="auto"/>
        <w:jc w:val="both"/>
        <w:rPr>
          <w:rFonts w:ascii="Arial" w:eastAsia="Arial" w:hAnsi="Arial" w:cs="Arial"/>
        </w:rPr>
      </w:pPr>
    </w:p>
    <w:p w14:paraId="4EE92DCB" w14:textId="77777777" w:rsidR="00CE6FCD" w:rsidRDefault="00000000">
      <w:pPr>
        <w:jc w:val="both"/>
        <w:rPr>
          <w:rFonts w:ascii="Arial" w:eastAsia="Arial" w:hAnsi="Arial" w:cs="Arial"/>
        </w:rPr>
      </w:pPr>
      <w:proofErr w:type="gramStart"/>
      <w:r>
        <w:rPr>
          <w:rFonts w:ascii="Arial" w:eastAsia="Arial" w:hAnsi="Arial" w:cs="Arial"/>
        </w:rPr>
        <w:t>In the event that</w:t>
      </w:r>
      <w:proofErr w:type="gramEnd"/>
      <w:r>
        <w:rPr>
          <w:rFonts w:ascii="Arial" w:eastAsia="Arial" w:hAnsi="Arial" w:cs="Arial"/>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28E9DFC" w14:textId="77777777" w:rsidR="00CE6FCD" w:rsidRDefault="00000000">
      <w:pPr>
        <w:jc w:val="both"/>
        <w:rPr>
          <w:rFonts w:ascii="Arial" w:eastAsia="Arial" w:hAnsi="Arial" w:cs="Arial"/>
        </w:rPr>
      </w:pPr>
      <w:r>
        <w:rPr>
          <w:rFonts w:ascii="Arial" w:eastAsia="Arial" w:hAnsi="Arial" w:cs="Arial"/>
        </w:rPr>
        <w:t xml:space="preserve"> </w:t>
      </w:r>
    </w:p>
    <w:tbl>
      <w:tblPr>
        <w:tblW w:w="0" w:type="auto"/>
        <w:tblInd w:w="108" w:type="dxa"/>
        <w:tblCellMar>
          <w:left w:w="10" w:type="dxa"/>
          <w:right w:w="10" w:type="dxa"/>
        </w:tblCellMar>
        <w:tblLook w:val="04A0" w:firstRow="1" w:lastRow="0" w:firstColumn="1" w:lastColumn="0" w:noHBand="0" w:noVBand="1"/>
      </w:tblPr>
      <w:tblGrid>
        <w:gridCol w:w="9016"/>
      </w:tblGrid>
      <w:tr w:rsidR="00CE6FCD" w14:paraId="6B1BD224" w14:textId="77777777">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44FB334" w14:textId="77777777" w:rsidR="00CE6FCD" w:rsidRDefault="00CE6FCD">
            <w:pPr>
              <w:spacing w:after="0" w:line="240" w:lineRule="auto"/>
              <w:jc w:val="both"/>
              <w:rPr>
                <w:rFonts w:ascii="Arial" w:eastAsia="Arial" w:hAnsi="Arial" w:cs="Arial"/>
                <w:b/>
              </w:rPr>
            </w:pPr>
          </w:p>
          <w:p w14:paraId="509A7F85" w14:textId="77777777" w:rsidR="00CE6FCD" w:rsidRDefault="00000000">
            <w:pPr>
              <w:numPr>
                <w:ilvl w:val="0"/>
                <w:numId w:val="13"/>
              </w:numPr>
              <w:spacing w:after="0" w:line="240" w:lineRule="auto"/>
              <w:ind w:left="720" w:hanging="360"/>
              <w:rPr>
                <w:rFonts w:ascii="Arial" w:eastAsia="Arial" w:hAnsi="Arial" w:cs="Arial"/>
              </w:rPr>
            </w:pPr>
            <w:r>
              <w:rPr>
                <w:rFonts w:ascii="Arial" w:eastAsia="Arial" w:hAnsi="Arial" w:cs="Arial"/>
              </w:rPr>
              <w:t>Siblings of children currently attending the school.</w:t>
            </w:r>
          </w:p>
          <w:p w14:paraId="521B02E8" w14:textId="77777777" w:rsidR="00CE6FCD" w:rsidRDefault="00000000">
            <w:pPr>
              <w:numPr>
                <w:ilvl w:val="0"/>
                <w:numId w:val="13"/>
              </w:numPr>
              <w:spacing w:after="0" w:line="240" w:lineRule="auto"/>
              <w:ind w:left="720" w:hanging="360"/>
              <w:rPr>
                <w:rFonts w:ascii="Arial" w:eastAsia="Arial" w:hAnsi="Arial" w:cs="Arial"/>
              </w:rPr>
            </w:pPr>
            <w:r>
              <w:rPr>
                <w:rFonts w:ascii="Arial" w:eastAsia="Arial" w:hAnsi="Arial" w:cs="Arial"/>
              </w:rPr>
              <w:t xml:space="preserve">Children residing in the parish. </w:t>
            </w:r>
          </w:p>
          <w:p w14:paraId="714B6634" w14:textId="77777777" w:rsidR="00CE6FCD" w:rsidRDefault="00000000">
            <w:pPr>
              <w:numPr>
                <w:ilvl w:val="0"/>
                <w:numId w:val="13"/>
              </w:numPr>
              <w:spacing w:after="0" w:line="240" w:lineRule="auto"/>
              <w:ind w:left="720" w:hanging="360"/>
              <w:rPr>
                <w:rFonts w:ascii="Arial" w:eastAsia="Arial" w:hAnsi="Arial" w:cs="Arial"/>
              </w:rPr>
            </w:pPr>
            <w:r>
              <w:rPr>
                <w:rFonts w:ascii="Arial" w:eastAsia="Arial" w:hAnsi="Arial" w:cs="Arial"/>
              </w:rPr>
              <w:t xml:space="preserve">Children from outside the above two categories. (randomly selected and </w:t>
            </w:r>
            <w:r>
              <w:rPr>
                <w:rFonts w:ascii="Arial" w:eastAsia="Arial" w:hAnsi="Arial" w:cs="Arial"/>
              </w:rPr>
              <w:lastRenderedPageBreak/>
              <w:t>independently verified)</w:t>
            </w:r>
          </w:p>
          <w:p w14:paraId="749CD69E" w14:textId="77777777" w:rsidR="00CE6FCD" w:rsidRDefault="00CE6FCD">
            <w:pPr>
              <w:spacing w:after="0" w:line="240" w:lineRule="auto"/>
              <w:jc w:val="both"/>
              <w:rPr>
                <w:rFonts w:ascii="Arial" w:eastAsia="Arial" w:hAnsi="Arial" w:cs="Arial"/>
                <w:b/>
              </w:rPr>
            </w:pPr>
          </w:p>
          <w:p w14:paraId="3FE263CF" w14:textId="77777777" w:rsidR="00CE6FCD" w:rsidRDefault="00CE6FCD">
            <w:pPr>
              <w:spacing w:after="0" w:line="240" w:lineRule="auto"/>
              <w:jc w:val="both"/>
            </w:pPr>
          </w:p>
        </w:tc>
      </w:tr>
    </w:tbl>
    <w:p w14:paraId="25599608" w14:textId="77777777" w:rsidR="00CE6FCD" w:rsidRDefault="00CE6FCD">
      <w:pPr>
        <w:spacing w:after="0" w:line="240" w:lineRule="auto"/>
        <w:jc w:val="both"/>
        <w:rPr>
          <w:rFonts w:ascii="Arial" w:eastAsia="Arial" w:hAnsi="Arial" w:cs="Arial"/>
        </w:rPr>
      </w:pPr>
    </w:p>
    <w:p w14:paraId="78DD7A8F" w14:textId="77777777" w:rsidR="00CE6FCD" w:rsidRDefault="00CE6FCD">
      <w:pPr>
        <w:spacing w:after="0" w:line="240" w:lineRule="auto"/>
        <w:jc w:val="both"/>
        <w:rPr>
          <w:rFonts w:ascii="Arial" w:eastAsia="Arial" w:hAnsi="Arial" w:cs="Arial"/>
        </w:rPr>
      </w:pPr>
    </w:p>
    <w:p w14:paraId="63B3AEFE" w14:textId="77777777" w:rsidR="00CE6FCD" w:rsidRDefault="00000000">
      <w:pPr>
        <w:spacing w:after="0" w:line="240" w:lineRule="auto"/>
        <w:jc w:val="both"/>
        <w:rPr>
          <w:rFonts w:ascii="Arial" w:eastAsia="Arial" w:hAnsi="Arial" w:cs="Arial"/>
        </w:rPr>
      </w:pPr>
      <w:proofErr w:type="gramStart"/>
      <w:r>
        <w:rPr>
          <w:rFonts w:ascii="Arial" w:eastAsia="Arial" w:hAnsi="Arial" w:cs="Arial"/>
        </w:rPr>
        <w:t>In the event that</w:t>
      </w:r>
      <w:proofErr w:type="gramEnd"/>
      <w:r>
        <w:rPr>
          <w:rFonts w:ascii="Arial" w:eastAsia="Arial" w:hAnsi="Arial" w:cs="Arial"/>
        </w:rPr>
        <w:t xml:space="preserve"> there are two or more students tied for a place or places in any of the selection criteria categories above (the number of applicants exceeds the number of remaining places), the following arrangements will apply: </w:t>
      </w:r>
      <w:r>
        <w:rPr>
          <w:rFonts w:ascii="Arial" w:eastAsia="Arial" w:hAnsi="Arial" w:cs="Arial"/>
          <w:b/>
        </w:rPr>
        <w:t>Priority to eldest.</w:t>
      </w:r>
    </w:p>
    <w:p w14:paraId="7F4D279A" w14:textId="77777777" w:rsidR="00CE6FCD" w:rsidRDefault="00CE6FCD">
      <w:pPr>
        <w:jc w:val="both"/>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16"/>
      </w:tblGrid>
      <w:tr w:rsidR="00CE6FCD" w14:paraId="25D2743A" w14:textId="77777777">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DF53D46" w14:textId="77777777" w:rsidR="00CE6FCD" w:rsidRDefault="00000000">
            <w:pPr>
              <w:spacing w:after="0" w:line="240" w:lineRule="auto"/>
              <w:rPr>
                <w:rFonts w:ascii="Arial" w:eastAsia="Arial" w:hAnsi="Arial" w:cs="Arial"/>
              </w:rPr>
            </w:pPr>
            <w:r>
              <w:rPr>
                <w:rFonts w:ascii="Arial" w:eastAsia="Arial" w:hAnsi="Arial" w:cs="Arial"/>
              </w:rPr>
              <w:t xml:space="preserve">The Board of Management reserves the right to determine the maximum number of children in each separate classroom bearing in mind Department and Education Guidelines in relation to class size and staffing provisions. In no </w:t>
            </w:r>
            <w:proofErr w:type="gramStart"/>
            <w:r>
              <w:rPr>
                <w:rFonts w:ascii="Arial" w:eastAsia="Arial" w:hAnsi="Arial" w:cs="Arial"/>
              </w:rPr>
              <w:t>particular order</w:t>
            </w:r>
            <w:proofErr w:type="gramEnd"/>
            <w:r>
              <w:rPr>
                <w:rFonts w:ascii="Arial" w:eastAsia="Arial" w:hAnsi="Arial" w:cs="Arial"/>
              </w:rPr>
              <w:t>, other factors that may be considered are:</w:t>
            </w:r>
          </w:p>
          <w:p w14:paraId="543C89DC" w14:textId="77777777" w:rsidR="00CE6FCD" w:rsidRDefault="00000000">
            <w:pPr>
              <w:numPr>
                <w:ilvl w:val="0"/>
                <w:numId w:val="14"/>
              </w:numPr>
              <w:spacing w:after="0" w:line="240" w:lineRule="auto"/>
              <w:ind w:left="720" w:hanging="360"/>
              <w:rPr>
                <w:rFonts w:ascii="Arial" w:eastAsia="Arial" w:hAnsi="Arial" w:cs="Arial"/>
              </w:rPr>
            </w:pPr>
            <w:r>
              <w:rPr>
                <w:rFonts w:ascii="Arial" w:eastAsia="Arial" w:hAnsi="Arial" w:cs="Arial"/>
              </w:rPr>
              <w:t>Size and available space in classrooms.</w:t>
            </w:r>
          </w:p>
          <w:p w14:paraId="31819830" w14:textId="77777777" w:rsidR="00CE6FCD" w:rsidRDefault="00000000">
            <w:pPr>
              <w:numPr>
                <w:ilvl w:val="0"/>
                <w:numId w:val="14"/>
              </w:numPr>
              <w:spacing w:after="0" w:line="240" w:lineRule="auto"/>
              <w:ind w:left="720" w:hanging="360"/>
              <w:rPr>
                <w:rFonts w:ascii="Arial" w:eastAsia="Arial" w:hAnsi="Arial" w:cs="Arial"/>
              </w:rPr>
            </w:pPr>
            <w:r>
              <w:rPr>
                <w:rFonts w:ascii="Arial" w:eastAsia="Arial" w:hAnsi="Arial" w:cs="Arial"/>
              </w:rPr>
              <w:t>Educational needs of children of a particular age.</w:t>
            </w:r>
          </w:p>
          <w:p w14:paraId="53B8260E" w14:textId="77777777" w:rsidR="00CE6FCD" w:rsidRDefault="00000000">
            <w:pPr>
              <w:numPr>
                <w:ilvl w:val="0"/>
                <w:numId w:val="14"/>
              </w:numPr>
              <w:spacing w:after="0" w:line="240" w:lineRule="auto"/>
              <w:ind w:left="720" w:hanging="360"/>
              <w:rPr>
                <w:rFonts w:ascii="Arial" w:eastAsia="Arial" w:hAnsi="Arial" w:cs="Arial"/>
              </w:rPr>
            </w:pPr>
            <w:r>
              <w:rPr>
                <w:rFonts w:ascii="Arial" w:eastAsia="Arial" w:hAnsi="Arial" w:cs="Arial"/>
              </w:rPr>
              <w:t>Multi-grade classes.</w:t>
            </w:r>
          </w:p>
          <w:p w14:paraId="5A98BEE7" w14:textId="77777777" w:rsidR="00CE6FCD" w:rsidRDefault="00000000">
            <w:pPr>
              <w:numPr>
                <w:ilvl w:val="0"/>
                <w:numId w:val="14"/>
              </w:numPr>
              <w:spacing w:after="0" w:line="240" w:lineRule="auto"/>
              <w:ind w:left="720" w:hanging="360"/>
              <w:rPr>
                <w:rFonts w:ascii="Arial" w:eastAsia="Arial" w:hAnsi="Arial" w:cs="Arial"/>
              </w:rPr>
            </w:pPr>
            <w:r>
              <w:rPr>
                <w:rFonts w:ascii="Arial" w:eastAsia="Arial" w:hAnsi="Arial" w:cs="Arial"/>
              </w:rPr>
              <w:t>Presence of children with special educational/behavioural needs.</w:t>
            </w:r>
          </w:p>
          <w:p w14:paraId="30E07943" w14:textId="77777777" w:rsidR="00CE6FCD" w:rsidRDefault="00000000">
            <w:pPr>
              <w:numPr>
                <w:ilvl w:val="0"/>
                <w:numId w:val="14"/>
              </w:numPr>
              <w:spacing w:after="0" w:line="240" w:lineRule="auto"/>
              <w:ind w:left="720" w:hanging="360"/>
              <w:rPr>
                <w:rFonts w:ascii="Arial" w:eastAsia="Arial" w:hAnsi="Arial" w:cs="Arial"/>
              </w:rPr>
            </w:pPr>
            <w:r>
              <w:rPr>
                <w:rFonts w:ascii="Arial" w:eastAsia="Arial" w:hAnsi="Arial" w:cs="Arial"/>
              </w:rPr>
              <w:t xml:space="preserve">Health and Safety </w:t>
            </w:r>
          </w:p>
          <w:p w14:paraId="2E98D4E9" w14:textId="77777777" w:rsidR="00CE6FCD" w:rsidRDefault="00CE6FCD">
            <w:pPr>
              <w:spacing w:after="0" w:line="240" w:lineRule="auto"/>
              <w:jc w:val="both"/>
              <w:rPr>
                <w:rFonts w:ascii="Arial" w:eastAsia="Arial" w:hAnsi="Arial" w:cs="Arial"/>
                <w:b/>
              </w:rPr>
            </w:pPr>
          </w:p>
          <w:p w14:paraId="382CB2C1" w14:textId="77777777" w:rsidR="00CE6FCD" w:rsidRDefault="00CE6FCD">
            <w:pPr>
              <w:spacing w:after="0" w:line="240" w:lineRule="auto"/>
              <w:jc w:val="both"/>
            </w:pPr>
          </w:p>
        </w:tc>
      </w:tr>
    </w:tbl>
    <w:p w14:paraId="15C18DF2" w14:textId="77777777" w:rsidR="00CE6FCD" w:rsidRDefault="00000000">
      <w:pPr>
        <w:numPr>
          <w:ilvl w:val="0"/>
          <w:numId w:val="15"/>
        </w:numPr>
        <w:spacing w:after="0" w:line="240" w:lineRule="auto"/>
        <w:ind w:left="851" w:hanging="567"/>
        <w:jc w:val="both"/>
        <w:rPr>
          <w:rFonts w:ascii="Arial" w:eastAsia="Arial" w:hAnsi="Arial" w:cs="Arial"/>
          <w:b/>
          <w:color w:val="385623"/>
          <w:sz w:val="24"/>
        </w:rPr>
      </w:pPr>
      <w:r>
        <w:rPr>
          <w:rFonts w:ascii="Arial" w:eastAsia="Arial" w:hAnsi="Arial" w:cs="Arial"/>
          <w:b/>
          <w:color w:val="385623"/>
          <w:sz w:val="24"/>
        </w:rPr>
        <w:t xml:space="preserve">What will not be considered or taken into </w:t>
      </w:r>
      <w:proofErr w:type="gramStart"/>
      <w:r>
        <w:rPr>
          <w:rFonts w:ascii="Arial" w:eastAsia="Arial" w:hAnsi="Arial" w:cs="Arial"/>
          <w:b/>
          <w:color w:val="385623"/>
          <w:sz w:val="24"/>
        </w:rPr>
        <w:t>account</w:t>
      </w:r>
      <w:proofErr w:type="gramEnd"/>
    </w:p>
    <w:p w14:paraId="3D6F2B38" w14:textId="77777777" w:rsidR="00CE6FCD" w:rsidRDefault="00CE6FCD">
      <w:pPr>
        <w:spacing w:after="0" w:line="240" w:lineRule="auto"/>
        <w:ind w:left="720"/>
        <w:jc w:val="both"/>
        <w:rPr>
          <w:rFonts w:ascii="Arial" w:eastAsia="Arial" w:hAnsi="Arial" w:cs="Arial"/>
        </w:rPr>
      </w:pPr>
    </w:p>
    <w:p w14:paraId="6CD9E6EC" w14:textId="77777777" w:rsidR="00CE6FCD" w:rsidRDefault="00000000">
      <w:pPr>
        <w:spacing w:after="0" w:line="240" w:lineRule="auto"/>
        <w:jc w:val="both"/>
        <w:rPr>
          <w:rFonts w:ascii="Arial" w:eastAsia="Arial" w:hAnsi="Arial" w:cs="Arial"/>
        </w:rPr>
      </w:pPr>
      <w:r>
        <w:rPr>
          <w:rFonts w:ascii="Arial" w:eastAsia="Arial" w:hAnsi="Arial" w:cs="Arial"/>
        </w:rPr>
        <w:t xml:space="preserve">In accordance with section 62(7)(e) of the Education Act, the school will not consider or </w:t>
      </w:r>
      <w:proofErr w:type="gramStart"/>
      <w:r>
        <w:rPr>
          <w:rFonts w:ascii="Arial" w:eastAsia="Arial" w:hAnsi="Arial" w:cs="Arial"/>
        </w:rPr>
        <w:t>take into account</w:t>
      </w:r>
      <w:proofErr w:type="gramEnd"/>
      <w:r>
        <w:rPr>
          <w:rFonts w:ascii="Arial" w:eastAsia="Arial" w:hAnsi="Arial" w:cs="Arial"/>
        </w:rPr>
        <w:t xml:space="preserve"> any of the following in deciding on applications for admission or when placing a student on a waiting list for admission to the school:</w:t>
      </w:r>
    </w:p>
    <w:p w14:paraId="7E7CD4EE" w14:textId="77777777" w:rsidR="00CE6FCD" w:rsidRDefault="00CE6FCD">
      <w:pPr>
        <w:spacing w:after="0" w:line="240" w:lineRule="auto"/>
        <w:jc w:val="both"/>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16"/>
      </w:tblGrid>
      <w:tr w:rsidR="00CE6FCD" w14:paraId="39FFA227" w14:textId="77777777">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601AF91" w14:textId="77777777" w:rsidR="00CE6FCD" w:rsidRDefault="00CE6FCD">
            <w:pPr>
              <w:spacing w:after="0" w:line="240" w:lineRule="auto"/>
              <w:rPr>
                <w:rFonts w:ascii="TimesNewRomanPSMT" w:eastAsia="TimesNewRomanPSMT" w:hAnsi="TimesNewRomanPSMT" w:cs="TimesNewRomanPSMT"/>
              </w:rPr>
            </w:pPr>
          </w:p>
          <w:p w14:paraId="59B8FFF4" w14:textId="77777777" w:rsidR="00CE6FCD" w:rsidRDefault="00000000">
            <w:pPr>
              <w:numPr>
                <w:ilvl w:val="0"/>
                <w:numId w:val="16"/>
              </w:numPr>
              <w:spacing w:after="0" w:line="240" w:lineRule="auto"/>
              <w:ind w:left="720" w:hanging="294"/>
              <w:rPr>
                <w:rFonts w:ascii="TimesNewRomanPSMT" w:eastAsia="TimesNewRomanPSMT" w:hAnsi="TimesNewRomanPSMT" w:cs="TimesNewRomanPSMT"/>
                <w:color w:val="C00000"/>
              </w:rPr>
            </w:pPr>
            <w:r>
              <w:rPr>
                <w:rFonts w:ascii="TimesNewRomanPSMT" w:eastAsia="TimesNewRomanPSMT" w:hAnsi="TimesNewRomanPSMT" w:cs="TimesNewRomanPSMT"/>
              </w:rPr>
              <w:t xml:space="preserve">a student’s prior attendance at a pre-school or pre-school service, including </w:t>
            </w:r>
            <w:proofErr w:type="spellStart"/>
            <w:r>
              <w:rPr>
                <w:rFonts w:ascii="TimesNewRomanPSMT" w:eastAsia="TimesNewRomanPSMT" w:hAnsi="TimesNewRomanPSMT" w:cs="TimesNewRomanPSMT"/>
              </w:rPr>
              <w:t>naíonraí</w:t>
            </w:r>
            <w:proofErr w:type="spellEnd"/>
            <w:r>
              <w:rPr>
                <w:rFonts w:ascii="TimesNewRomanPSMT" w:eastAsia="TimesNewRomanPSMT" w:hAnsi="TimesNewRomanPSMT" w:cs="TimesNewRomanPSMT"/>
              </w:rPr>
              <w:t xml:space="preserve">, </w:t>
            </w:r>
          </w:p>
          <w:p w14:paraId="294008E9" w14:textId="77777777" w:rsidR="00CE6FCD" w:rsidRDefault="00CE6FCD">
            <w:pPr>
              <w:spacing w:after="0" w:line="240" w:lineRule="auto"/>
              <w:ind w:left="720"/>
              <w:rPr>
                <w:rFonts w:ascii="TimesNewRomanPSMT" w:eastAsia="TimesNewRomanPSMT" w:hAnsi="TimesNewRomanPSMT" w:cs="TimesNewRomanPSMT"/>
              </w:rPr>
            </w:pPr>
          </w:p>
          <w:p w14:paraId="18A2A13F" w14:textId="77777777" w:rsidR="00CE6FCD" w:rsidRDefault="00000000">
            <w:pPr>
              <w:numPr>
                <w:ilvl w:val="0"/>
                <w:numId w:val="17"/>
              </w:numPr>
              <w:spacing w:after="0" w:line="240" w:lineRule="auto"/>
              <w:ind w:left="720" w:hanging="360"/>
              <w:rPr>
                <w:rFonts w:ascii="TimesNewRomanPSMT" w:eastAsia="TimesNewRomanPSMT" w:hAnsi="TimesNewRomanPSMT" w:cs="TimesNewRomanPSMT"/>
                <w:color w:val="FF0000"/>
              </w:rPr>
            </w:pPr>
            <w:r>
              <w:rPr>
                <w:rFonts w:ascii="TimesNewRomanPSMT" w:eastAsia="TimesNewRomanPSMT" w:hAnsi="TimesNewRomanPSMT" w:cs="TimesNewRomanPSMT"/>
              </w:rPr>
              <w:t xml:space="preserve">the payment of fees or contributions (howsoever described) to the </w:t>
            </w:r>
            <w:proofErr w:type="gramStart"/>
            <w:r>
              <w:rPr>
                <w:rFonts w:ascii="TimesNewRomanPSMT" w:eastAsia="TimesNewRomanPSMT" w:hAnsi="TimesNewRomanPSMT" w:cs="TimesNewRomanPSMT"/>
              </w:rPr>
              <w:t>school;</w:t>
            </w:r>
            <w:proofErr w:type="gramEnd"/>
            <w:r>
              <w:rPr>
                <w:rFonts w:ascii="TimesNewRomanPSMT" w:eastAsia="TimesNewRomanPSMT" w:hAnsi="TimesNewRomanPSMT" w:cs="TimesNewRomanPSMT"/>
              </w:rPr>
              <w:t xml:space="preserve"> </w:t>
            </w:r>
          </w:p>
          <w:p w14:paraId="3210B61E" w14:textId="77777777" w:rsidR="00CE6FCD" w:rsidRDefault="00CE6FCD">
            <w:pPr>
              <w:spacing w:after="0" w:line="240" w:lineRule="auto"/>
              <w:ind w:left="720"/>
              <w:rPr>
                <w:rFonts w:ascii="TimesNewRomanPSMT" w:eastAsia="TimesNewRomanPSMT" w:hAnsi="TimesNewRomanPSMT" w:cs="TimesNewRomanPSMT"/>
                <w:color w:val="C00000"/>
              </w:rPr>
            </w:pPr>
          </w:p>
          <w:p w14:paraId="46277AA2" w14:textId="77777777" w:rsidR="00CE6FCD" w:rsidRDefault="00000000">
            <w:pPr>
              <w:numPr>
                <w:ilvl w:val="0"/>
                <w:numId w:val="18"/>
              </w:numPr>
              <w:spacing w:after="0" w:line="240" w:lineRule="auto"/>
              <w:ind w:left="720" w:hanging="360"/>
              <w:rPr>
                <w:rFonts w:ascii="TimesNewRomanPSMT" w:eastAsia="TimesNewRomanPSMT" w:hAnsi="TimesNewRomanPSMT" w:cs="TimesNewRomanPSMT"/>
              </w:rPr>
            </w:pPr>
            <w:r>
              <w:rPr>
                <w:rFonts w:ascii="TimesNewRomanPSMT" w:eastAsia="TimesNewRomanPSMT" w:hAnsi="TimesNewRomanPSMT" w:cs="TimesNewRomanPSMT"/>
              </w:rPr>
              <w:t xml:space="preserve">a student’s academic ability, skills or </w:t>
            </w:r>
            <w:proofErr w:type="gramStart"/>
            <w:r>
              <w:rPr>
                <w:rFonts w:ascii="TimesNewRomanPSMT" w:eastAsia="TimesNewRomanPSMT" w:hAnsi="TimesNewRomanPSMT" w:cs="TimesNewRomanPSMT"/>
              </w:rPr>
              <w:t>aptitude;</w:t>
            </w:r>
            <w:proofErr w:type="gramEnd"/>
          </w:p>
          <w:p w14:paraId="73987B9B" w14:textId="77777777" w:rsidR="00CE6FCD" w:rsidRDefault="00CE6FCD">
            <w:pPr>
              <w:spacing w:after="0" w:line="240" w:lineRule="auto"/>
              <w:ind w:left="1080"/>
              <w:rPr>
                <w:rFonts w:ascii="TimesNewRomanPSMT" w:eastAsia="TimesNewRomanPSMT" w:hAnsi="TimesNewRomanPSMT" w:cs="TimesNewRomanPSMT"/>
              </w:rPr>
            </w:pPr>
          </w:p>
          <w:p w14:paraId="3BCAD295" w14:textId="77777777" w:rsidR="00CE6FCD" w:rsidRDefault="00000000">
            <w:pPr>
              <w:numPr>
                <w:ilvl w:val="0"/>
                <w:numId w:val="19"/>
              </w:numPr>
              <w:spacing w:after="0" w:line="240" w:lineRule="auto"/>
              <w:ind w:left="720" w:hanging="360"/>
              <w:rPr>
                <w:rFonts w:ascii="TimesNewRomanPSMT" w:eastAsia="TimesNewRomanPSMT" w:hAnsi="TimesNewRomanPSMT" w:cs="TimesNewRomanPSMT"/>
              </w:rPr>
            </w:pPr>
            <w:r>
              <w:rPr>
                <w:rFonts w:ascii="TimesNewRomanPSMT" w:eastAsia="TimesNewRomanPSMT" w:hAnsi="TimesNewRomanPSMT" w:cs="TimesNewRomanPSMT"/>
              </w:rPr>
              <w:t xml:space="preserve">the occupation, financial status, academic ability, skills or aptitude of a student’s </w:t>
            </w:r>
            <w:proofErr w:type="gramStart"/>
            <w:r>
              <w:rPr>
                <w:rFonts w:ascii="TimesNewRomanPSMT" w:eastAsia="TimesNewRomanPSMT" w:hAnsi="TimesNewRomanPSMT" w:cs="TimesNewRomanPSMT"/>
              </w:rPr>
              <w:t>parents;</w:t>
            </w:r>
            <w:proofErr w:type="gramEnd"/>
          </w:p>
          <w:p w14:paraId="6EFD7FE8" w14:textId="77777777" w:rsidR="00CE6FCD" w:rsidRDefault="00CE6FCD">
            <w:pPr>
              <w:spacing w:after="0" w:line="240" w:lineRule="auto"/>
              <w:ind w:left="720"/>
              <w:rPr>
                <w:rFonts w:ascii="TimesNewRomanPSMT" w:eastAsia="TimesNewRomanPSMT" w:hAnsi="TimesNewRomanPSMT" w:cs="TimesNewRomanPSMT"/>
              </w:rPr>
            </w:pPr>
          </w:p>
          <w:p w14:paraId="0E20E90F" w14:textId="77777777" w:rsidR="00CE6FCD" w:rsidRDefault="00000000">
            <w:pPr>
              <w:numPr>
                <w:ilvl w:val="0"/>
                <w:numId w:val="20"/>
              </w:numPr>
              <w:spacing w:after="0" w:line="240" w:lineRule="auto"/>
              <w:ind w:left="720" w:hanging="360"/>
              <w:rPr>
                <w:rFonts w:ascii="TimesNewRomanPSMT" w:eastAsia="TimesNewRomanPSMT" w:hAnsi="TimesNewRomanPSMT" w:cs="TimesNewRomanPSMT"/>
              </w:rPr>
            </w:pPr>
            <w:r>
              <w:rPr>
                <w:rFonts w:ascii="TimesNewRomanPSMT" w:eastAsia="TimesNewRomanPSMT" w:hAnsi="TimesNewRomanPSMT" w:cs="TimesNewRomanPSMT"/>
              </w:rPr>
              <w:t xml:space="preserve">a requirement that a student, or his or her parents, attend an interview, open day or other </w:t>
            </w:r>
            <w:proofErr w:type="gramStart"/>
            <w:r>
              <w:rPr>
                <w:rFonts w:ascii="TimesNewRomanPSMT" w:eastAsia="TimesNewRomanPSMT" w:hAnsi="TimesNewRomanPSMT" w:cs="TimesNewRomanPSMT"/>
              </w:rPr>
              <w:t>meeting</w:t>
            </w:r>
            <w:proofErr w:type="gramEnd"/>
            <w:r>
              <w:rPr>
                <w:rFonts w:ascii="TimesNewRomanPSMT" w:eastAsia="TimesNewRomanPSMT" w:hAnsi="TimesNewRomanPSMT" w:cs="TimesNewRomanPSMT"/>
              </w:rPr>
              <w:t xml:space="preserve"> as a condition of admission; </w:t>
            </w:r>
          </w:p>
          <w:p w14:paraId="1F99AF01" w14:textId="77777777" w:rsidR="00CE6FCD" w:rsidRDefault="00CE6FCD">
            <w:pPr>
              <w:spacing w:after="0" w:line="240" w:lineRule="auto"/>
              <w:ind w:left="720"/>
              <w:rPr>
                <w:rFonts w:ascii="TimesNewRomanPSMT" w:eastAsia="TimesNewRomanPSMT" w:hAnsi="TimesNewRomanPSMT" w:cs="TimesNewRomanPSMT"/>
                <w:color w:val="C00000"/>
              </w:rPr>
            </w:pPr>
          </w:p>
          <w:p w14:paraId="65DB88EF" w14:textId="77777777" w:rsidR="00CE6FCD" w:rsidRDefault="00000000">
            <w:pPr>
              <w:numPr>
                <w:ilvl w:val="0"/>
                <w:numId w:val="21"/>
              </w:numPr>
              <w:spacing w:after="0" w:line="240" w:lineRule="auto"/>
              <w:ind w:left="720" w:hanging="360"/>
              <w:rPr>
                <w:rFonts w:ascii="TimesNewRomanPSMT" w:eastAsia="TimesNewRomanPSMT" w:hAnsi="TimesNewRomanPSMT" w:cs="TimesNewRomanPSMT"/>
              </w:rPr>
            </w:pPr>
            <w:r>
              <w:rPr>
                <w:rFonts w:ascii="TimesNewRomanPSMT" w:eastAsia="TimesNewRomanPSMT" w:hAnsi="TimesNewRomanPSMT" w:cs="TimesNewRomanPSMT"/>
              </w:rPr>
              <w:t>a student’s connection to the school by virtue of a member of his or her family attending or having previously attended the school; (other than siblings of children currently enrolled)</w:t>
            </w:r>
          </w:p>
          <w:p w14:paraId="32213548" w14:textId="77777777" w:rsidR="00CE6FCD" w:rsidRDefault="00CE6FCD">
            <w:pPr>
              <w:spacing w:after="0" w:line="240" w:lineRule="auto"/>
              <w:rPr>
                <w:rFonts w:ascii="TimesNewRomanPSMT" w:eastAsia="TimesNewRomanPSMT" w:hAnsi="TimesNewRomanPSMT" w:cs="TimesNewRomanPSMT"/>
              </w:rPr>
            </w:pPr>
          </w:p>
          <w:p w14:paraId="3F05D9AE" w14:textId="77777777" w:rsidR="00CE6FCD" w:rsidRDefault="00000000">
            <w:pPr>
              <w:numPr>
                <w:ilvl w:val="0"/>
                <w:numId w:val="22"/>
              </w:numPr>
              <w:spacing w:after="0" w:line="240" w:lineRule="auto"/>
              <w:ind w:left="720" w:hanging="360"/>
              <w:rPr>
                <w:rFonts w:ascii="TimesNewRomanPSMT" w:eastAsia="TimesNewRomanPSMT" w:hAnsi="TimesNewRomanPSMT" w:cs="TimesNewRomanPSMT"/>
              </w:rPr>
            </w:pPr>
            <w:r>
              <w:rPr>
                <w:rFonts w:ascii="TimesNewRomanPSMT" w:eastAsia="TimesNewRomanPSMT" w:hAnsi="TimesNewRomanPSMT" w:cs="TimesNewRomanPSMT"/>
              </w:rPr>
              <w:t xml:space="preserve">the date and time on which an application for admission was received by the school, </w:t>
            </w:r>
          </w:p>
          <w:p w14:paraId="5E7CCFD6" w14:textId="77777777" w:rsidR="00CE6FCD" w:rsidRDefault="00CE6FCD">
            <w:pPr>
              <w:spacing w:after="0" w:line="240" w:lineRule="auto"/>
              <w:rPr>
                <w:rFonts w:ascii="TimesNewRomanPSMT" w:eastAsia="TimesNewRomanPSMT" w:hAnsi="TimesNewRomanPSMT" w:cs="TimesNewRomanPSMT"/>
                <w:color w:val="FF0000"/>
              </w:rPr>
            </w:pPr>
          </w:p>
          <w:p w14:paraId="753E2698" w14:textId="77777777" w:rsidR="00CE6FCD" w:rsidRDefault="00000000">
            <w:pPr>
              <w:spacing w:after="0" w:line="240" w:lineRule="auto"/>
              <w:ind w:left="720"/>
              <w:rPr>
                <w:rFonts w:ascii="TimesNewRomanPSMT" w:eastAsia="TimesNewRomanPSMT" w:hAnsi="TimesNewRomanPSMT" w:cs="TimesNewRomanPSMT"/>
              </w:rPr>
            </w:pPr>
            <w:r>
              <w:rPr>
                <w:rFonts w:ascii="TimesNewRomanPSMT" w:eastAsia="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6C5B9DF6" w14:textId="77777777" w:rsidR="00CE6FCD" w:rsidRDefault="00000000">
            <w:pPr>
              <w:spacing w:after="0" w:line="240" w:lineRule="auto"/>
              <w:ind w:left="720"/>
              <w:rPr>
                <w:rFonts w:ascii="TimesNewRomanPSMT" w:eastAsia="TimesNewRomanPSMT" w:hAnsi="TimesNewRomanPSMT" w:cs="TimesNewRomanPSMT"/>
              </w:rPr>
            </w:pPr>
            <w:r>
              <w:rPr>
                <w:rFonts w:ascii="TimesNewRomanPSMT" w:eastAsia="TimesNewRomanPSMT" w:hAnsi="TimesNewRomanPSMT" w:cs="TimesNewRomanPSMT"/>
              </w:rPr>
              <w:t>This is also subject to the school making offers based on existing waiting lists (up until 31</w:t>
            </w:r>
            <w:r>
              <w:rPr>
                <w:rFonts w:ascii="TimesNewRomanPSMT" w:eastAsia="TimesNewRomanPSMT" w:hAnsi="TimesNewRomanPSMT" w:cs="TimesNewRomanPSMT"/>
                <w:vertAlign w:val="superscript"/>
              </w:rPr>
              <w:t>st</w:t>
            </w:r>
            <w:r>
              <w:rPr>
                <w:rFonts w:ascii="TimesNewRomanPSMT" w:eastAsia="TimesNewRomanPSMT" w:hAnsi="TimesNewRomanPSMT" w:cs="TimesNewRomanPSMT"/>
              </w:rPr>
              <w:t xml:space="preserve"> January 2025 only). </w:t>
            </w:r>
          </w:p>
          <w:p w14:paraId="11C7D33E" w14:textId="77777777" w:rsidR="00CE6FCD" w:rsidRDefault="00CE6FCD">
            <w:pPr>
              <w:spacing w:after="0" w:line="240" w:lineRule="auto"/>
              <w:ind w:left="720"/>
            </w:pPr>
          </w:p>
        </w:tc>
      </w:tr>
    </w:tbl>
    <w:p w14:paraId="1EFC8797" w14:textId="77777777" w:rsidR="00CE6FCD" w:rsidRDefault="00000000">
      <w:pPr>
        <w:numPr>
          <w:ilvl w:val="0"/>
          <w:numId w:val="23"/>
        </w:numPr>
        <w:spacing w:after="0" w:line="240" w:lineRule="auto"/>
        <w:ind w:left="851" w:hanging="567"/>
        <w:jc w:val="both"/>
        <w:rPr>
          <w:rFonts w:ascii="Arial" w:eastAsia="Arial" w:hAnsi="Arial" w:cs="Arial"/>
          <w:b/>
          <w:color w:val="385623"/>
          <w:sz w:val="24"/>
        </w:rPr>
      </w:pPr>
      <w:r>
        <w:rPr>
          <w:rFonts w:ascii="Arial" w:eastAsia="Arial" w:hAnsi="Arial" w:cs="Arial"/>
          <w:b/>
          <w:color w:val="385623"/>
          <w:sz w:val="24"/>
        </w:rPr>
        <w:lastRenderedPageBreak/>
        <w:t xml:space="preserve">Decisions on applications </w:t>
      </w:r>
    </w:p>
    <w:p w14:paraId="58EA6207" w14:textId="77777777" w:rsidR="00CE6FCD" w:rsidRDefault="00CE6FCD">
      <w:pPr>
        <w:spacing w:after="0" w:line="240" w:lineRule="auto"/>
        <w:ind w:left="720"/>
        <w:jc w:val="both"/>
        <w:rPr>
          <w:rFonts w:ascii="Arial" w:eastAsia="Arial" w:hAnsi="Arial" w:cs="Arial"/>
          <w:b/>
        </w:rPr>
      </w:pPr>
    </w:p>
    <w:p w14:paraId="32BF8CE5" w14:textId="77777777" w:rsidR="00CE6FCD" w:rsidRDefault="00000000">
      <w:pPr>
        <w:spacing w:after="0" w:line="240" w:lineRule="auto"/>
        <w:jc w:val="both"/>
        <w:rPr>
          <w:rFonts w:ascii="Arial" w:eastAsia="Arial" w:hAnsi="Arial" w:cs="Arial"/>
        </w:rPr>
      </w:pPr>
      <w:r>
        <w:rPr>
          <w:rFonts w:ascii="Arial" w:eastAsia="Arial" w:hAnsi="Arial" w:cs="Arial"/>
        </w:rPr>
        <w:t>All decisions on applications for admission to Kildimo National School will be based on the following:</w:t>
      </w:r>
    </w:p>
    <w:p w14:paraId="798D0BAC" w14:textId="77777777" w:rsidR="00CE6FCD" w:rsidRDefault="00000000">
      <w:pPr>
        <w:numPr>
          <w:ilvl w:val="0"/>
          <w:numId w:val="24"/>
        </w:numPr>
        <w:spacing w:after="0" w:line="240" w:lineRule="auto"/>
        <w:ind w:left="426" w:hanging="360"/>
        <w:jc w:val="both"/>
        <w:rPr>
          <w:rFonts w:ascii="Arial" w:eastAsia="Arial" w:hAnsi="Arial" w:cs="Arial"/>
          <w:b/>
        </w:rPr>
      </w:pPr>
      <w:r>
        <w:rPr>
          <w:rFonts w:ascii="Arial" w:eastAsia="Arial" w:hAnsi="Arial" w:cs="Arial"/>
        </w:rPr>
        <w:t>Our school’s admission policy</w:t>
      </w:r>
    </w:p>
    <w:p w14:paraId="3305C790" w14:textId="77777777" w:rsidR="00CE6FCD" w:rsidRDefault="00000000">
      <w:pPr>
        <w:numPr>
          <w:ilvl w:val="0"/>
          <w:numId w:val="24"/>
        </w:numPr>
        <w:spacing w:after="0" w:line="240" w:lineRule="auto"/>
        <w:ind w:left="426" w:hanging="360"/>
        <w:jc w:val="both"/>
        <w:rPr>
          <w:rFonts w:ascii="Arial" w:eastAsia="Arial" w:hAnsi="Arial" w:cs="Arial"/>
          <w:b/>
        </w:rPr>
      </w:pPr>
      <w:r>
        <w:rPr>
          <w:rFonts w:ascii="Arial" w:eastAsia="Arial" w:hAnsi="Arial" w:cs="Arial"/>
        </w:rPr>
        <w:t>The school’s annual admission notice (where applicable)</w:t>
      </w:r>
    </w:p>
    <w:p w14:paraId="7FC59F5F" w14:textId="77777777" w:rsidR="00CE6FCD" w:rsidRDefault="00000000">
      <w:pPr>
        <w:numPr>
          <w:ilvl w:val="0"/>
          <w:numId w:val="24"/>
        </w:numPr>
        <w:spacing w:after="0" w:line="240" w:lineRule="auto"/>
        <w:ind w:left="426" w:hanging="360"/>
        <w:jc w:val="both"/>
        <w:rPr>
          <w:rFonts w:ascii="Arial" w:eastAsia="Arial" w:hAnsi="Arial" w:cs="Arial"/>
          <w:b/>
        </w:rPr>
      </w:pPr>
      <w:r>
        <w:rPr>
          <w:rFonts w:ascii="Arial" w:eastAsia="Arial" w:hAnsi="Arial" w:cs="Arial"/>
        </w:rPr>
        <w:t>The information</w:t>
      </w:r>
      <w:r>
        <w:rPr>
          <w:rFonts w:ascii="Arial" w:eastAsia="Arial" w:hAnsi="Arial" w:cs="Arial"/>
          <w:color w:val="0070C0"/>
        </w:rPr>
        <w:t xml:space="preserve"> </w:t>
      </w:r>
      <w:r>
        <w:rPr>
          <w:rFonts w:ascii="Arial" w:eastAsia="Arial" w:hAnsi="Arial" w:cs="Arial"/>
        </w:rPr>
        <w:t xml:space="preserve">provided by the applicant in the school’s official application form received during the period specified in our annual admission notice for receiving </w:t>
      </w:r>
      <w:proofErr w:type="gramStart"/>
      <w:r>
        <w:rPr>
          <w:rFonts w:ascii="Arial" w:eastAsia="Arial" w:hAnsi="Arial" w:cs="Arial"/>
        </w:rPr>
        <w:t>applications</w:t>
      </w:r>
      <w:proofErr w:type="gramEnd"/>
    </w:p>
    <w:p w14:paraId="5B800B54" w14:textId="77777777" w:rsidR="00CE6FCD" w:rsidRDefault="00CE6FCD">
      <w:pPr>
        <w:spacing w:after="0" w:line="240" w:lineRule="auto"/>
        <w:ind w:left="426"/>
        <w:jc w:val="both"/>
        <w:rPr>
          <w:rFonts w:ascii="Arial" w:eastAsia="Arial" w:hAnsi="Arial" w:cs="Arial"/>
        </w:rPr>
      </w:pPr>
    </w:p>
    <w:p w14:paraId="5A3F6D41" w14:textId="77777777" w:rsidR="00CE6FCD" w:rsidRDefault="00000000">
      <w:pPr>
        <w:spacing w:after="0" w:line="240" w:lineRule="auto"/>
        <w:ind w:left="426"/>
        <w:jc w:val="both"/>
        <w:rPr>
          <w:rFonts w:ascii="Arial" w:eastAsia="Arial" w:hAnsi="Arial" w:cs="Arial"/>
        </w:rPr>
      </w:pPr>
      <w:r>
        <w:rPr>
          <w:rFonts w:ascii="Arial" w:eastAsia="Arial" w:hAnsi="Arial" w:cs="Arial"/>
        </w:rPr>
        <w:t xml:space="preserve">(Please see section </w:t>
      </w:r>
      <w:r>
        <w:rPr>
          <w:rFonts w:ascii="Arial" w:eastAsia="Arial" w:hAnsi="Arial" w:cs="Arial"/>
          <w:shd w:val="clear" w:color="auto" w:fill="FFFF00"/>
        </w:rPr>
        <w:t>15</w:t>
      </w:r>
      <w:r>
        <w:rPr>
          <w:rFonts w:ascii="Arial" w:eastAsia="Arial" w:hAnsi="Arial" w:cs="Arial"/>
        </w:rPr>
        <w:t xml:space="preserve"> below in relation to applications received outside of the admissions period and section </w:t>
      </w:r>
      <w:r>
        <w:rPr>
          <w:rFonts w:ascii="Arial" w:eastAsia="Arial" w:hAnsi="Arial" w:cs="Arial"/>
          <w:shd w:val="clear" w:color="auto" w:fill="FFFF00"/>
        </w:rPr>
        <w:t>16</w:t>
      </w:r>
      <w:r>
        <w:rPr>
          <w:rFonts w:ascii="Arial" w:eastAsia="Arial" w:hAnsi="Arial" w:cs="Arial"/>
        </w:rPr>
        <w:t xml:space="preserve"> below in relation to applications for places in years other than the intake group.)</w:t>
      </w:r>
    </w:p>
    <w:p w14:paraId="4E4F4B5A" w14:textId="77777777" w:rsidR="00CE6FCD" w:rsidRDefault="00CE6FCD">
      <w:pPr>
        <w:spacing w:after="0" w:line="240" w:lineRule="auto"/>
        <w:ind w:left="426"/>
        <w:jc w:val="both"/>
        <w:rPr>
          <w:rFonts w:ascii="Arial" w:eastAsia="Arial" w:hAnsi="Arial" w:cs="Arial"/>
        </w:rPr>
      </w:pPr>
    </w:p>
    <w:p w14:paraId="530A9562" w14:textId="77777777" w:rsidR="00CE6FCD" w:rsidRDefault="00000000">
      <w:pPr>
        <w:spacing w:after="0" w:line="240" w:lineRule="auto"/>
        <w:jc w:val="both"/>
        <w:rPr>
          <w:rFonts w:ascii="Arial" w:eastAsia="Arial" w:hAnsi="Arial" w:cs="Arial"/>
        </w:rPr>
      </w:pPr>
      <w:r>
        <w:rPr>
          <w:rFonts w:ascii="Arial" w:eastAsia="Arial" w:hAnsi="Arial" w:cs="Arial"/>
        </w:rPr>
        <w:t xml:space="preserve">Selection criteria that are not included in our school admission policy will not be used to </w:t>
      </w:r>
      <w:proofErr w:type="gramStart"/>
      <w:r>
        <w:rPr>
          <w:rFonts w:ascii="Arial" w:eastAsia="Arial" w:hAnsi="Arial" w:cs="Arial"/>
        </w:rPr>
        <w:t>make a decision</w:t>
      </w:r>
      <w:proofErr w:type="gramEnd"/>
      <w:r>
        <w:rPr>
          <w:rFonts w:ascii="Arial" w:eastAsia="Arial" w:hAnsi="Arial" w:cs="Arial"/>
        </w:rPr>
        <w:t xml:space="preserve"> on an application for a place in our school.</w:t>
      </w:r>
    </w:p>
    <w:p w14:paraId="5811BAB3" w14:textId="77777777" w:rsidR="00CE6FCD" w:rsidRDefault="00CE6FCD">
      <w:pPr>
        <w:spacing w:after="0" w:line="240" w:lineRule="auto"/>
        <w:jc w:val="both"/>
        <w:rPr>
          <w:rFonts w:ascii="Arial" w:eastAsia="Arial" w:hAnsi="Arial" w:cs="Arial"/>
          <w:b/>
        </w:rPr>
      </w:pPr>
    </w:p>
    <w:p w14:paraId="3B3446A9" w14:textId="77777777" w:rsidR="00CE6FCD" w:rsidRDefault="00000000">
      <w:pPr>
        <w:numPr>
          <w:ilvl w:val="0"/>
          <w:numId w:val="25"/>
        </w:numPr>
        <w:spacing w:after="0" w:line="240" w:lineRule="auto"/>
        <w:ind w:left="851" w:hanging="567"/>
        <w:jc w:val="both"/>
        <w:rPr>
          <w:rFonts w:ascii="Arial" w:eastAsia="Arial" w:hAnsi="Arial" w:cs="Arial"/>
          <w:b/>
          <w:color w:val="385623"/>
          <w:sz w:val="24"/>
        </w:rPr>
      </w:pPr>
      <w:r>
        <w:rPr>
          <w:rFonts w:ascii="Arial" w:eastAsia="Arial" w:hAnsi="Arial" w:cs="Arial"/>
          <w:b/>
          <w:color w:val="385623"/>
          <w:sz w:val="24"/>
        </w:rPr>
        <w:t>Notifying applicants of decisions</w:t>
      </w:r>
    </w:p>
    <w:p w14:paraId="5F878EDE" w14:textId="77777777" w:rsidR="00CE6FCD" w:rsidRDefault="00CE6FCD">
      <w:pPr>
        <w:spacing w:after="0" w:line="240" w:lineRule="auto"/>
        <w:jc w:val="both"/>
        <w:rPr>
          <w:rFonts w:ascii="Arial" w:eastAsia="Arial" w:hAnsi="Arial" w:cs="Arial"/>
          <w:color w:val="385623"/>
        </w:rPr>
      </w:pPr>
    </w:p>
    <w:p w14:paraId="6E80D3CE" w14:textId="77777777" w:rsidR="00CE6FCD" w:rsidRDefault="00000000">
      <w:pPr>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14:paraId="5F4A7B06" w14:textId="77777777" w:rsidR="00CE6FCD" w:rsidRDefault="00CE6FCD">
      <w:pPr>
        <w:spacing w:after="0" w:line="240" w:lineRule="auto"/>
        <w:rPr>
          <w:rFonts w:ascii="Arial" w:eastAsia="Arial" w:hAnsi="Arial" w:cs="Arial"/>
        </w:rPr>
      </w:pPr>
    </w:p>
    <w:p w14:paraId="475E7251" w14:textId="77777777" w:rsidR="00CE6FCD" w:rsidRDefault="00000000">
      <w:pPr>
        <w:spacing w:after="0" w:line="240" w:lineRule="auto"/>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0D545ECD" w14:textId="77777777" w:rsidR="00CE6FCD" w:rsidRDefault="00CE6FCD">
      <w:pPr>
        <w:spacing w:after="0" w:line="240" w:lineRule="auto"/>
        <w:jc w:val="both"/>
        <w:rPr>
          <w:rFonts w:ascii="Arial" w:eastAsia="Arial" w:hAnsi="Arial" w:cs="Arial"/>
        </w:rPr>
      </w:pPr>
    </w:p>
    <w:p w14:paraId="78C59BFC" w14:textId="77777777" w:rsidR="00CE6FCD" w:rsidRDefault="00000000">
      <w:pPr>
        <w:spacing w:after="0" w:line="240" w:lineRule="auto"/>
        <w:jc w:val="both"/>
        <w:rPr>
          <w:rFonts w:ascii="Arial" w:eastAsia="Arial" w:hAnsi="Arial" w:cs="Arial"/>
        </w:rPr>
      </w:pPr>
      <w:r>
        <w:rPr>
          <w:rFonts w:ascii="Arial" w:eastAsia="Arial" w:hAnsi="Arial" w:cs="Arial"/>
        </w:rPr>
        <w:t xml:space="preserve">Applicants will be informed of the right to seek a review/right of appeal of the school’s decision (see section </w:t>
      </w:r>
      <w:r>
        <w:rPr>
          <w:rFonts w:ascii="Arial" w:eastAsia="Arial" w:hAnsi="Arial" w:cs="Arial"/>
          <w:shd w:val="clear" w:color="auto" w:fill="FFFF00"/>
        </w:rPr>
        <w:t>18</w:t>
      </w:r>
      <w:r>
        <w:rPr>
          <w:rFonts w:ascii="Arial" w:eastAsia="Arial" w:hAnsi="Arial" w:cs="Arial"/>
        </w:rPr>
        <w:t xml:space="preserve"> below for further details).</w:t>
      </w:r>
    </w:p>
    <w:p w14:paraId="4FFE179E" w14:textId="77777777" w:rsidR="00CE6FCD" w:rsidRDefault="00CE6FCD">
      <w:pPr>
        <w:spacing w:after="0" w:line="240" w:lineRule="auto"/>
        <w:jc w:val="both"/>
        <w:rPr>
          <w:rFonts w:ascii="Arial" w:eastAsia="Arial" w:hAnsi="Arial" w:cs="Arial"/>
        </w:rPr>
      </w:pPr>
    </w:p>
    <w:p w14:paraId="61DCF904" w14:textId="77777777" w:rsidR="00CE6FCD" w:rsidRDefault="00CE6FCD">
      <w:pPr>
        <w:spacing w:after="0" w:line="240" w:lineRule="auto"/>
        <w:rPr>
          <w:rFonts w:ascii="Arial" w:eastAsia="Arial" w:hAnsi="Arial" w:cs="Arial"/>
          <w:color w:val="385623"/>
        </w:rPr>
      </w:pPr>
    </w:p>
    <w:p w14:paraId="7549E884" w14:textId="77777777" w:rsidR="00CE6FCD" w:rsidRDefault="00000000">
      <w:pPr>
        <w:numPr>
          <w:ilvl w:val="0"/>
          <w:numId w:val="26"/>
        </w:numPr>
        <w:spacing w:after="0" w:line="240" w:lineRule="auto"/>
        <w:ind w:left="851" w:hanging="567"/>
        <w:rPr>
          <w:rFonts w:ascii="Arial" w:eastAsia="Arial" w:hAnsi="Arial" w:cs="Arial"/>
          <w:b/>
          <w:color w:val="385623"/>
          <w:sz w:val="24"/>
        </w:rPr>
      </w:pPr>
      <w:r>
        <w:rPr>
          <w:rFonts w:ascii="Arial" w:eastAsia="Arial" w:hAnsi="Arial" w:cs="Arial"/>
          <w:b/>
          <w:color w:val="385623"/>
        </w:rPr>
        <w:t xml:space="preserve"> </w:t>
      </w:r>
      <w:r>
        <w:rPr>
          <w:rFonts w:ascii="Arial" w:eastAsia="Arial" w:hAnsi="Arial" w:cs="Arial"/>
          <w:b/>
          <w:color w:val="385623"/>
          <w:sz w:val="24"/>
        </w:rPr>
        <w:t>Acceptance of an offer of a place by an applicant</w:t>
      </w:r>
    </w:p>
    <w:p w14:paraId="2F69F688" w14:textId="77777777" w:rsidR="00CE6FCD" w:rsidRDefault="00CE6FCD">
      <w:pPr>
        <w:spacing w:after="0" w:line="240" w:lineRule="auto"/>
        <w:ind w:left="720"/>
        <w:rPr>
          <w:rFonts w:ascii="Arial" w:eastAsia="Arial" w:hAnsi="Arial" w:cs="Arial"/>
          <w:b/>
          <w:color w:val="385623"/>
        </w:rPr>
      </w:pPr>
    </w:p>
    <w:p w14:paraId="0F238C83" w14:textId="77777777" w:rsidR="00CE6FCD" w:rsidRDefault="00000000">
      <w:pPr>
        <w:spacing w:after="0" w:line="240" w:lineRule="auto"/>
        <w:rPr>
          <w:rFonts w:ascii="Arial" w:eastAsia="Arial" w:hAnsi="Arial" w:cs="Arial"/>
        </w:rPr>
      </w:pPr>
      <w:r>
        <w:rPr>
          <w:rFonts w:ascii="Arial" w:eastAsia="Arial" w:hAnsi="Arial" w:cs="Arial"/>
        </w:rPr>
        <w:t>In accepting an offer of admission from [school name], you must indicate—</w:t>
      </w:r>
    </w:p>
    <w:p w14:paraId="61D22D8B" w14:textId="77777777" w:rsidR="00CE6FCD" w:rsidRDefault="00CE6FCD">
      <w:pPr>
        <w:spacing w:after="0" w:line="240" w:lineRule="auto"/>
        <w:rPr>
          <w:rFonts w:ascii="Arial" w:eastAsia="Arial" w:hAnsi="Arial" w:cs="Arial"/>
        </w:rPr>
      </w:pPr>
    </w:p>
    <w:p w14:paraId="572A10ED" w14:textId="77777777" w:rsidR="00CE6FCD" w:rsidRDefault="00000000">
      <w:pPr>
        <w:spacing w:after="0" w:line="240" w:lineRule="auto"/>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whether or not you have accepted an offer of admission for another school or schools. If you have accepted such an offer, you must also provide details of the offer or offers concerned and</w:t>
      </w:r>
    </w:p>
    <w:p w14:paraId="03D82F5D" w14:textId="77777777" w:rsidR="00CE6FCD" w:rsidRDefault="00CE6FCD">
      <w:pPr>
        <w:spacing w:after="0" w:line="240" w:lineRule="auto"/>
        <w:rPr>
          <w:rFonts w:ascii="Arial" w:eastAsia="Arial" w:hAnsi="Arial" w:cs="Arial"/>
        </w:rPr>
      </w:pPr>
    </w:p>
    <w:p w14:paraId="179DBF68" w14:textId="77777777" w:rsidR="00CE6FCD" w:rsidRDefault="00000000">
      <w:pPr>
        <w:spacing w:after="0" w:line="240" w:lineRule="auto"/>
        <w:rPr>
          <w:rFonts w:ascii="Arial" w:eastAsia="Arial" w:hAnsi="Arial" w:cs="Arial"/>
        </w:rPr>
      </w:pPr>
      <w:r>
        <w:rPr>
          <w:rFonts w:ascii="Arial" w:eastAsia="Arial" w:hAnsi="Arial" w:cs="Arial"/>
        </w:rPr>
        <w:t>(ii) whether or not you have applied for and awaiting confirmation of an offer of admission from another school or schools, and if so, you must provide details of the other school or schools concerned.</w:t>
      </w:r>
    </w:p>
    <w:p w14:paraId="19C4AA3D" w14:textId="77777777" w:rsidR="00CE6FCD" w:rsidRDefault="00CE6FCD">
      <w:pPr>
        <w:spacing w:after="0" w:line="240" w:lineRule="auto"/>
        <w:rPr>
          <w:rFonts w:ascii="Arial" w:eastAsia="Arial" w:hAnsi="Arial" w:cs="Arial"/>
        </w:rPr>
      </w:pPr>
    </w:p>
    <w:p w14:paraId="28C39524" w14:textId="77777777" w:rsidR="00CE6FCD" w:rsidRDefault="00CE6FCD">
      <w:pPr>
        <w:spacing w:after="0" w:line="240" w:lineRule="auto"/>
        <w:rPr>
          <w:rFonts w:ascii="Arial" w:eastAsia="Arial" w:hAnsi="Arial" w:cs="Arial"/>
          <w:b/>
          <w:color w:val="385623"/>
          <w:sz w:val="24"/>
        </w:rPr>
      </w:pPr>
    </w:p>
    <w:p w14:paraId="723D5BA5" w14:textId="77777777" w:rsidR="00CE6FCD" w:rsidRDefault="00000000">
      <w:pPr>
        <w:numPr>
          <w:ilvl w:val="0"/>
          <w:numId w:val="27"/>
        </w:numPr>
        <w:spacing w:after="0" w:line="240" w:lineRule="auto"/>
        <w:ind w:left="851" w:hanging="567"/>
        <w:rPr>
          <w:rFonts w:ascii="Arial" w:eastAsia="Arial" w:hAnsi="Arial" w:cs="Arial"/>
          <w:b/>
          <w:color w:val="385623"/>
          <w:sz w:val="24"/>
        </w:rPr>
      </w:pPr>
      <w:r>
        <w:rPr>
          <w:rFonts w:ascii="Arial" w:eastAsia="Arial" w:hAnsi="Arial" w:cs="Arial"/>
          <w:b/>
          <w:color w:val="385623"/>
          <w:sz w:val="24"/>
        </w:rPr>
        <w:t xml:space="preserve">Circumstances in which offers may not be made or may be </w:t>
      </w:r>
      <w:proofErr w:type="gramStart"/>
      <w:r>
        <w:rPr>
          <w:rFonts w:ascii="Arial" w:eastAsia="Arial" w:hAnsi="Arial" w:cs="Arial"/>
          <w:b/>
          <w:color w:val="385623"/>
          <w:sz w:val="24"/>
        </w:rPr>
        <w:t>withdrawn</w:t>
      </w:r>
      <w:proofErr w:type="gramEnd"/>
    </w:p>
    <w:p w14:paraId="36F1B36A" w14:textId="77777777" w:rsidR="00CE6FCD" w:rsidRDefault="00CE6FCD">
      <w:pPr>
        <w:spacing w:after="0" w:line="240" w:lineRule="auto"/>
        <w:rPr>
          <w:rFonts w:ascii="Arial" w:eastAsia="Arial" w:hAnsi="Arial" w:cs="Arial"/>
          <w:color w:val="385623"/>
        </w:rPr>
      </w:pPr>
    </w:p>
    <w:p w14:paraId="717CC7B1" w14:textId="77777777" w:rsidR="00CE6FCD" w:rsidRDefault="00000000">
      <w:pPr>
        <w:spacing w:after="0" w:line="240" w:lineRule="auto"/>
        <w:rPr>
          <w:rFonts w:ascii="Arial" w:eastAsia="Arial" w:hAnsi="Arial" w:cs="Arial"/>
        </w:rPr>
      </w:pPr>
      <w:r>
        <w:rPr>
          <w:rFonts w:ascii="Arial" w:eastAsia="Arial" w:hAnsi="Arial" w:cs="Arial"/>
        </w:rPr>
        <w:t>An offer of admission may not be made or may be withdrawn by [school name] where—</w:t>
      </w:r>
    </w:p>
    <w:p w14:paraId="5B05B780" w14:textId="77777777" w:rsidR="00CE6FCD" w:rsidRDefault="00000000">
      <w:pPr>
        <w:numPr>
          <w:ilvl w:val="0"/>
          <w:numId w:val="28"/>
        </w:numPr>
        <w:spacing w:after="0" w:line="240" w:lineRule="auto"/>
        <w:ind w:left="851" w:hanging="491"/>
        <w:rPr>
          <w:rFonts w:ascii="Arial" w:eastAsia="Arial" w:hAnsi="Arial" w:cs="Arial"/>
        </w:rPr>
      </w:pPr>
      <w:r>
        <w:rPr>
          <w:rFonts w:ascii="Arial" w:eastAsia="Arial" w:hAnsi="Arial" w:cs="Arial"/>
        </w:rPr>
        <w:t>it is established that information contained in the application is false or misleading.</w:t>
      </w:r>
    </w:p>
    <w:p w14:paraId="055DA06A" w14:textId="77777777" w:rsidR="00CE6FCD" w:rsidRDefault="00000000">
      <w:pPr>
        <w:numPr>
          <w:ilvl w:val="0"/>
          <w:numId w:val="28"/>
        </w:numPr>
        <w:spacing w:after="0" w:line="240" w:lineRule="auto"/>
        <w:ind w:left="851" w:hanging="491"/>
        <w:rPr>
          <w:rFonts w:ascii="Arial" w:eastAsia="Arial" w:hAnsi="Arial" w:cs="Arial"/>
        </w:rPr>
      </w:pPr>
      <w:r>
        <w:rPr>
          <w:rFonts w:ascii="Arial" w:eastAsia="Arial" w:hAnsi="Arial" w:cs="Arial"/>
        </w:rPr>
        <w:lastRenderedPageBreak/>
        <w:t>an applicant fails to confirm acceptance of an offer of admission on or before the date set out in the annual admission notice of the school.</w:t>
      </w:r>
    </w:p>
    <w:p w14:paraId="73DFC019" w14:textId="77777777" w:rsidR="00CE6FCD" w:rsidRDefault="00000000">
      <w:pPr>
        <w:numPr>
          <w:ilvl w:val="0"/>
          <w:numId w:val="28"/>
        </w:numPr>
        <w:spacing w:after="0" w:line="240" w:lineRule="auto"/>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9D964C2" w14:textId="77777777" w:rsidR="00CE6FCD" w:rsidRDefault="00000000">
      <w:pPr>
        <w:numPr>
          <w:ilvl w:val="0"/>
          <w:numId w:val="28"/>
        </w:numPr>
        <w:spacing w:after="0" w:line="240" w:lineRule="auto"/>
        <w:ind w:left="851" w:hanging="491"/>
        <w:rPr>
          <w:rFonts w:ascii="Arial" w:eastAsia="Arial" w:hAnsi="Arial" w:cs="Arial"/>
        </w:rPr>
      </w:pPr>
      <w:r>
        <w:rPr>
          <w:rFonts w:ascii="Arial" w:eastAsia="Arial" w:hAnsi="Arial" w:cs="Arial"/>
        </w:rPr>
        <w:t xml:space="preserve">an applicant has failed to comply with the requirements of ‘acceptance of an offer’ as set out in section </w:t>
      </w:r>
      <w:r>
        <w:rPr>
          <w:rFonts w:ascii="Arial" w:eastAsia="Arial" w:hAnsi="Arial" w:cs="Arial"/>
          <w:shd w:val="clear" w:color="auto" w:fill="FFFF00"/>
        </w:rPr>
        <w:t>10</w:t>
      </w:r>
      <w:r>
        <w:rPr>
          <w:rFonts w:ascii="Arial" w:eastAsia="Arial" w:hAnsi="Arial" w:cs="Arial"/>
        </w:rPr>
        <w:t xml:space="preserve"> above.</w:t>
      </w:r>
    </w:p>
    <w:p w14:paraId="53FB530C" w14:textId="77777777" w:rsidR="00CE6FCD" w:rsidRDefault="00CE6FCD">
      <w:pPr>
        <w:spacing w:after="0" w:line="240" w:lineRule="auto"/>
        <w:ind w:left="851"/>
        <w:rPr>
          <w:rFonts w:ascii="Arial" w:eastAsia="Arial" w:hAnsi="Arial" w:cs="Arial"/>
        </w:rPr>
      </w:pPr>
    </w:p>
    <w:p w14:paraId="6BADD4C4" w14:textId="77777777" w:rsidR="00CE6FCD" w:rsidRDefault="00000000">
      <w:pPr>
        <w:numPr>
          <w:ilvl w:val="0"/>
          <w:numId w:val="29"/>
        </w:numPr>
        <w:spacing w:after="0" w:line="240" w:lineRule="auto"/>
        <w:ind w:left="851" w:hanging="567"/>
        <w:jc w:val="both"/>
        <w:rPr>
          <w:rFonts w:ascii="Arial" w:eastAsia="Arial" w:hAnsi="Arial" w:cs="Arial"/>
          <w:b/>
          <w:color w:val="385623"/>
        </w:rPr>
      </w:pPr>
      <w:r>
        <w:rPr>
          <w:rFonts w:ascii="Arial" w:eastAsia="Arial" w:hAnsi="Arial" w:cs="Arial"/>
          <w:b/>
          <w:color w:val="385623"/>
        </w:rPr>
        <w:t>Sharing of Data with other schools</w:t>
      </w:r>
    </w:p>
    <w:p w14:paraId="06C84224" w14:textId="77777777" w:rsidR="00CE6FCD" w:rsidRDefault="00CE6FCD">
      <w:pPr>
        <w:spacing w:after="0" w:line="240" w:lineRule="auto"/>
        <w:jc w:val="both"/>
        <w:rPr>
          <w:rFonts w:ascii="Arial" w:eastAsia="Arial" w:hAnsi="Arial" w:cs="Arial"/>
          <w:b/>
          <w:color w:val="385623"/>
        </w:rPr>
      </w:pPr>
    </w:p>
    <w:p w14:paraId="4B9E17F3" w14:textId="77777777" w:rsidR="00CE6FCD" w:rsidRDefault="00000000">
      <w:pPr>
        <w:spacing w:after="0" w:line="240" w:lineRule="auto"/>
        <w:jc w:val="both"/>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w:t>
      </w:r>
      <w:proofErr w:type="gramStart"/>
      <w:r>
        <w:rPr>
          <w:rFonts w:ascii="Arial" w:eastAsia="Arial" w:hAnsi="Arial" w:cs="Arial"/>
        </w:rPr>
        <w:t>in order to</w:t>
      </w:r>
      <w:proofErr w:type="gramEnd"/>
      <w:r>
        <w:rPr>
          <w:rFonts w:ascii="Arial" w:eastAsia="Arial" w:hAnsi="Arial" w:cs="Arial"/>
        </w:rPr>
        <w:t xml:space="preserve"> facilitate the efficient admission of students. Section 66(6) allows a board to provide a patron or another board of management with a list of the students in relation to whom—</w:t>
      </w:r>
    </w:p>
    <w:p w14:paraId="0B0999F3" w14:textId="77777777" w:rsidR="00CE6FCD" w:rsidRDefault="00CE6FCD">
      <w:pPr>
        <w:spacing w:after="0" w:line="240" w:lineRule="auto"/>
        <w:jc w:val="both"/>
        <w:rPr>
          <w:rFonts w:ascii="Arial" w:eastAsia="Arial" w:hAnsi="Arial" w:cs="Arial"/>
        </w:rPr>
      </w:pPr>
    </w:p>
    <w:p w14:paraId="0A63BC7F" w14:textId="77777777" w:rsidR="00CE6FCD" w:rsidRDefault="00000000">
      <w:pPr>
        <w:spacing w:after="0" w:line="240" w:lineRule="auto"/>
        <w:ind w:left="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an application for admission to the school has been received,</w:t>
      </w:r>
    </w:p>
    <w:p w14:paraId="2F4316F9" w14:textId="77777777" w:rsidR="00CE6FCD" w:rsidRDefault="00000000">
      <w:pPr>
        <w:spacing w:after="0" w:line="240" w:lineRule="auto"/>
        <w:ind w:left="720"/>
        <w:jc w:val="both"/>
        <w:rPr>
          <w:rFonts w:ascii="Arial" w:eastAsia="Arial" w:hAnsi="Arial" w:cs="Arial"/>
        </w:rPr>
      </w:pPr>
      <w:r>
        <w:rPr>
          <w:rFonts w:ascii="Arial" w:eastAsia="Arial" w:hAnsi="Arial" w:cs="Arial"/>
        </w:rPr>
        <w:t>(ii) an offer of admission to the school has been made, or</w:t>
      </w:r>
    </w:p>
    <w:p w14:paraId="3BD52932" w14:textId="77777777" w:rsidR="00CE6FCD" w:rsidRDefault="00000000">
      <w:pPr>
        <w:spacing w:after="0" w:line="240" w:lineRule="auto"/>
        <w:ind w:left="720"/>
        <w:jc w:val="both"/>
        <w:rPr>
          <w:rFonts w:ascii="Arial" w:eastAsia="Arial" w:hAnsi="Arial" w:cs="Arial"/>
        </w:rPr>
      </w:pPr>
      <w:r>
        <w:rPr>
          <w:rFonts w:ascii="Arial" w:eastAsia="Arial" w:hAnsi="Arial" w:cs="Arial"/>
        </w:rPr>
        <w:t>(iii) an offer of admission to the school has been accepted.</w:t>
      </w:r>
    </w:p>
    <w:p w14:paraId="7B9A3BBA" w14:textId="77777777" w:rsidR="00CE6FCD" w:rsidRDefault="00CE6FCD">
      <w:pPr>
        <w:spacing w:after="0" w:line="240" w:lineRule="auto"/>
        <w:jc w:val="both"/>
        <w:rPr>
          <w:rFonts w:ascii="Arial" w:eastAsia="Arial" w:hAnsi="Arial" w:cs="Arial"/>
        </w:rPr>
      </w:pPr>
    </w:p>
    <w:p w14:paraId="66F2433B" w14:textId="77777777" w:rsidR="00CE6FCD" w:rsidRDefault="00000000">
      <w:pPr>
        <w:spacing w:after="0" w:line="240" w:lineRule="auto"/>
        <w:jc w:val="both"/>
        <w:rPr>
          <w:rFonts w:ascii="Arial" w:eastAsia="Arial" w:hAnsi="Arial" w:cs="Arial"/>
        </w:rPr>
      </w:pPr>
      <w:r>
        <w:rPr>
          <w:rFonts w:ascii="Arial" w:eastAsia="Arial" w:hAnsi="Arial" w:cs="Arial"/>
        </w:rPr>
        <w:t xml:space="preserve">The list may include any or </w:t>
      </w:r>
      <w:proofErr w:type="gramStart"/>
      <w:r>
        <w:rPr>
          <w:rFonts w:ascii="Arial" w:eastAsia="Arial" w:hAnsi="Arial" w:cs="Arial"/>
        </w:rPr>
        <w:t>all of</w:t>
      </w:r>
      <w:proofErr w:type="gramEnd"/>
      <w:r>
        <w:rPr>
          <w:rFonts w:ascii="Arial" w:eastAsia="Arial" w:hAnsi="Arial" w:cs="Arial"/>
        </w:rPr>
        <w:t xml:space="preserve"> the following:</w:t>
      </w:r>
    </w:p>
    <w:p w14:paraId="770A2797" w14:textId="77777777" w:rsidR="00CE6FCD" w:rsidRDefault="00000000">
      <w:pPr>
        <w:spacing w:after="0" w:line="240" w:lineRule="auto"/>
        <w:ind w:firstLine="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the date on which an application for admission was received by the </w:t>
      </w:r>
      <w:proofErr w:type="gramStart"/>
      <w:r>
        <w:rPr>
          <w:rFonts w:ascii="Arial" w:eastAsia="Arial" w:hAnsi="Arial" w:cs="Arial"/>
        </w:rPr>
        <w:t>school;</w:t>
      </w:r>
      <w:proofErr w:type="gramEnd"/>
    </w:p>
    <w:p w14:paraId="5B9DC10B" w14:textId="77777777" w:rsidR="00CE6FCD" w:rsidRDefault="00000000">
      <w:pPr>
        <w:spacing w:after="0" w:line="240" w:lineRule="auto"/>
        <w:ind w:left="720"/>
        <w:jc w:val="both"/>
        <w:rPr>
          <w:rFonts w:ascii="Arial" w:eastAsia="Arial" w:hAnsi="Arial" w:cs="Arial"/>
        </w:rPr>
      </w:pPr>
      <w:r>
        <w:rPr>
          <w:rFonts w:ascii="Arial" w:eastAsia="Arial" w:hAnsi="Arial" w:cs="Arial"/>
        </w:rPr>
        <w:t xml:space="preserve">(ii) the date on which an offer of admission was made by the </w:t>
      </w:r>
      <w:proofErr w:type="gramStart"/>
      <w:r>
        <w:rPr>
          <w:rFonts w:ascii="Arial" w:eastAsia="Arial" w:hAnsi="Arial" w:cs="Arial"/>
        </w:rPr>
        <w:t>school;</w:t>
      </w:r>
      <w:proofErr w:type="gramEnd"/>
    </w:p>
    <w:p w14:paraId="4E03A022" w14:textId="77777777" w:rsidR="00CE6FCD" w:rsidRDefault="00000000">
      <w:pPr>
        <w:spacing w:after="0" w:line="240" w:lineRule="auto"/>
        <w:ind w:left="720"/>
        <w:jc w:val="both"/>
        <w:rPr>
          <w:rFonts w:ascii="Arial" w:eastAsia="Arial" w:hAnsi="Arial" w:cs="Arial"/>
        </w:rPr>
      </w:pPr>
      <w:r>
        <w:rPr>
          <w:rFonts w:ascii="Arial" w:eastAsia="Arial" w:hAnsi="Arial" w:cs="Arial"/>
        </w:rPr>
        <w:t xml:space="preserve">(iii) the date on which an offer of admission was accepted by an </w:t>
      </w:r>
      <w:proofErr w:type="gramStart"/>
      <w:r>
        <w:rPr>
          <w:rFonts w:ascii="Arial" w:eastAsia="Arial" w:hAnsi="Arial" w:cs="Arial"/>
        </w:rPr>
        <w:t>applicant;</w:t>
      </w:r>
      <w:proofErr w:type="gramEnd"/>
    </w:p>
    <w:p w14:paraId="7C2309B8" w14:textId="77777777" w:rsidR="00CE6FCD" w:rsidRDefault="00000000">
      <w:pPr>
        <w:spacing w:after="0" w:line="240" w:lineRule="auto"/>
        <w:ind w:left="720"/>
        <w:jc w:val="both"/>
        <w:rPr>
          <w:rFonts w:ascii="Arial" w:eastAsia="Arial" w:hAnsi="Arial" w:cs="Arial"/>
        </w:rPr>
      </w:pPr>
      <w:r>
        <w:rPr>
          <w:rFonts w:ascii="Arial" w:eastAsia="Arial" w:hAnsi="Arial" w:cs="Arial"/>
        </w:rPr>
        <w:t xml:space="preserve">(iv) a student’s personal details including his or her name, address, date of birth and personal public service number </w:t>
      </w:r>
      <w:r>
        <w:rPr>
          <w:rFonts w:ascii="Arial" w:eastAsia="Arial" w:hAnsi="Arial" w:cs="Arial"/>
          <w:sz w:val="20"/>
        </w:rPr>
        <w:t>(</w:t>
      </w:r>
      <w:r>
        <w:rPr>
          <w:rFonts w:ascii="Arial" w:eastAsia="Arial" w:hAnsi="Arial" w:cs="Arial"/>
        </w:rPr>
        <w:t>within the meaning of section 262 of the Social Welfare Consolidation Act 2005</w:t>
      </w:r>
      <w:r>
        <w:rPr>
          <w:rFonts w:ascii="Arial" w:eastAsia="Arial" w:hAnsi="Arial" w:cs="Arial"/>
          <w:sz w:val="20"/>
        </w:rPr>
        <w:t>).</w:t>
      </w:r>
    </w:p>
    <w:p w14:paraId="6738E216" w14:textId="77777777" w:rsidR="00CE6FCD" w:rsidRDefault="00CE6FCD">
      <w:pPr>
        <w:spacing w:after="0" w:line="240" w:lineRule="auto"/>
        <w:ind w:left="720"/>
        <w:rPr>
          <w:rFonts w:ascii="Arial" w:eastAsia="Arial" w:hAnsi="Arial" w:cs="Arial"/>
          <w:b/>
          <w:color w:val="385623"/>
          <w:sz w:val="24"/>
        </w:rPr>
      </w:pPr>
    </w:p>
    <w:p w14:paraId="0C4644C8" w14:textId="77777777" w:rsidR="00CE6FCD" w:rsidRDefault="00CE6FCD">
      <w:pPr>
        <w:spacing w:after="0" w:line="240" w:lineRule="auto"/>
        <w:ind w:left="720"/>
        <w:rPr>
          <w:rFonts w:ascii="Arial" w:eastAsia="Arial" w:hAnsi="Arial" w:cs="Arial"/>
          <w:b/>
          <w:color w:val="385623"/>
          <w:sz w:val="24"/>
        </w:rPr>
      </w:pPr>
    </w:p>
    <w:p w14:paraId="7EC95783" w14:textId="77777777" w:rsidR="00CE6FCD" w:rsidRDefault="00CE6FCD">
      <w:pPr>
        <w:spacing w:after="0" w:line="240" w:lineRule="auto"/>
        <w:ind w:left="720"/>
        <w:rPr>
          <w:rFonts w:ascii="Arial" w:eastAsia="Arial" w:hAnsi="Arial" w:cs="Arial"/>
          <w:b/>
          <w:color w:val="385623"/>
          <w:sz w:val="24"/>
        </w:rPr>
      </w:pPr>
    </w:p>
    <w:p w14:paraId="0D2F38E6" w14:textId="77777777" w:rsidR="00CE6FCD" w:rsidRDefault="00000000">
      <w:pPr>
        <w:numPr>
          <w:ilvl w:val="0"/>
          <w:numId w:val="30"/>
        </w:numPr>
        <w:spacing w:after="0" w:line="240" w:lineRule="auto"/>
        <w:ind w:left="851" w:hanging="567"/>
        <w:rPr>
          <w:rFonts w:ascii="Arial" w:eastAsia="Arial" w:hAnsi="Arial" w:cs="Arial"/>
          <w:b/>
          <w:color w:val="385623"/>
          <w:sz w:val="24"/>
        </w:rPr>
      </w:pPr>
      <w:r>
        <w:rPr>
          <w:rFonts w:ascii="Arial" w:eastAsia="Arial" w:hAnsi="Arial" w:cs="Arial"/>
          <w:b/>
          <w:color w:val="385623"/>
          <w:sz w:val="24"/>
        </w:rPr>
        <w:t>Waiting list in the event of oversubscription</w:t>
      </w:r>
    </w:p>
    <w:p w14:paraId="67A69037" w14:textId="77777777" w:rsidR="00CE6FCD" w:rsidRDefault="00CE6FCD">
      <w:pPr>
        <w:spacing w:after="0" w:line="240" w:lineRule="auto"/>
        <w:ind w:left="709"/>
        <w:rPr>
          <w:rFonts w:ascii="Arial" w:eastAsia="Arial" w:hAnsi="Arial" w:cs="Arial"/>
          <w:b/>
          <w:color w:val="385623"/>
        </w:rPr>
      </w:pPr>
    </w:p>
    <w:p w14:paraId="7BF784D0" w14:textId="77777777" w:rsidR="00CE6FCD" w:rsidRDefault="00000000">
      <w:pPr>
        <w:spacing w:after="0" w:line="240" w:lineRule="auto"/>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[school name] were unsuccessful due to the school being oversubscribed will be compiled and will remain valid for the school year in which admission is being sought.</w:t>
      </w:r>
    </w:p>
    <w:p w14:paraId="61AF22E9" w14:textId="77777777" w:rsidR="00CE6FCD" w:rsidRDefault="00CE6FCD">
      <w:pPr>
        <w:spacing w:after="0" w:line="240" w:lineRule="auto"/>
        <w:ind w:left="1080"/>
        <w:rPr>
          <w:rFonts w:ascii="Arial" w:eastAsia="Arial" w:hAnsi="Arial" w:cs="Arial"/>
        </w:rPr>
      </w:pPr>
    </w:p>
    <w:p w14:paraId="16DB2E85" w14:textId="77777777" w:rsidR="00CE6FCD" w:rsidRDefault="00000000">
      <w:pPr>
        <w:spacing w:after="0" w:line="240" w:lineRule="auto"/>
        <w:rPr>
          <w:rFonts w:ascii="Arial" w:eastAsia="Arial" w:hAnsi="Arial" w:cs="Arial"/>
        </w:rPr>
      </w:pPr>
      <w:r>
        <w:rPr>
          <w:rFonts w:ascii="Arial" w:eastAsia="Arial" w:hAnsi="Arial" w:cs="Arial"/>
        </w:rPr>
        <w:t xml:space="preserve">Placement on the waiting list of [school name] is in the order of priority assigned to the students’ applications after the school has applied the selection criteria in accordance with this admission policy.  </w:t>
      </w:r>
    </w:p>
    <w:p w14:paraId="7194710A" w14:textId="77777777" w:rsidR="00CE6FCD" w:rsidRDefault="00CE6FCD">
      <w:pPr>
        <w:spacing w:after="0" w:line="240" w:lineRule="auto"/>
        <w:rPr>
          <w:rFonts w:ascii="Arial" w:eastAsia="Arial" w:hAnsi="Arial" w:cs="Arial"/>
        </w:rPr>
      </w:pPr>
    </w:p>
    <w:p w14:paraId="66C18CD5" w14:textId="77777777" w:rsidR="00CE6FCD" w:rsidRDefault="00000000">
      <w:pPr>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A44BF7E" w14:textId="77777777" w:rsidR="00CE6FCD" w:rsidRDefault="00CE6FCD">
      <w:pPr>
        <w:spacing w:after="0" w:line="240" w:lineRule="auto"/>
        <w:ind w:left="1080"/>
        <w:rPr>
          <w:rFonts w:ascii="Arial" w:eastAsia="Arial" w:hAnsi="Arial" w:cs="Arial"/>
          <w:b/>
          <w:color w:val="385623"/>
        </w:rPr>
      </w:pPr>
    </w:p>
    <w:p w14:paraId="2A72FEC5" w14:textId="77777777" w:rsidR="00CE6FCD" w:rsidRDefault="00000000">
      <w:pPr>
        <w:numPr>
          <w:ilvl w:val="0"/>
          <w:numId w:val="31"/>
        </w:numPr>
        <w:spacing w:after="0" w:line="240" w:lineRule="auto"/>
        <w:ind w:left="851" w:hanging="567"/>
        <w:rPr>
          <w:rFonts w:ascii="Arial" w:eastAsia="Arial" w:hAnsi="Arial" w:cs="Arial"/>
          <w:b/>
          <w:color w:val="385623"/>
          <w:sz w:val="24"/>
        </w:rPr>
      </w:pPr>
      <w:r>
        <w:rPr>
          <w:rFonts w:ascii="Arial" w:eastAsia="Arial" w:hAnsi="Arial" w:cs="Arial"/>
          <w:b/>
          <w:color w:val="385623"/>
          <w:sz w:val="24"/>
        </w:rPr>
        <w:t>Late Applications</w:t>
      </w:r>
    </w:p>
    <w:p w14:paraId="18A495AC" w14:textId="77777777" w:rsidR="00CE6FCD" w:rsidRDefault="00CE6FCD">
      <w:pPr>
        <w:spacing w:after="0" w:line="240" w:lineRule="auto"/>
        <w:ind w:left="1080"/>
        <w:rPr>
          <w:rFonts w:ascii="Arial" w:eastAsia="Arial" w:hAnsi="Arial" w:cs="Arial"/>
          <w:color w:val="385623"/>
        </w:rPr>
      </w:pPr>
    </w:p>
    <w:p w14:paraId="7D0EB39C" w14:textId="77777777" w:rsidR="00CE6FCD" w:rsidRDefault="00CE6FCD">
      <w:pPr>
        <w:spacing w:after="0" w:line="240" w:lineRule="auto"/>
        <w:ind w:left="1080"/>
        <w:rPr>
          <w:rFonts w:ascii="Arial" w:eastAsia="Arial" w:hAnsi="Arial" w:cs="Arial"/>
          <w:color w:val="385623"/>
        </w:rPr>
      </w:pPr>
    </w:p>
    <w:p w14:paraId="380D567E" w14:textId="77777777" w:rsidR="00CE6FCD" w:rsidRDefault="00000000">
      <w:pPr>
        <w:spacing w:after="0" w:line="240" w:lineRule="auto"/>
        <w:rPr>
          <w:rFonts w:ascii="Arial" w:eastAsia="Arial" w:hAnsi="Arial" w:cs="Arial"/>
          <w:strike/>
        </w:rPr>
      </w:pPr>
      <w:r>
        <w:rPr>
          <w:rFonts w:ascii="Arial" w:eastAsia="Arial" w:hAnsi="Arial" w:cs="Arial"/>
        </w:rPr>
        <w:lastRenderedPageBreak/>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ascii="Arial" w:eastAsia="Arial" w:hAnsi="Arial" w:cs="Arial"/>
          <w:strike/>
        </w:rPr>
        <w:t xml:space="preserve"> </w:t>
      </w:r>
    </w:p>
    <w:p w14:paraId="72BBEC1F" w14:textId="77777777" w:rsidR="00CE6FCD" w:rsidRDefault="00CE6FCD">
      <w:pPr>
        <w:spacing w:after="0" w:line="240" w:lineRule="auto"/>
        <w:rPr>
          <w:rFonts w:ascii="Arial" w:eastAsia="Arial" w:hAnsi="Arial" w:cs="Arial"/>
          <w:strike/>
        </w:rPr>
      </w:pPr>
    </w:p>
    <w:p w14:paraId="2E5E64FD" w14:textId="77777777" w:rsidR="00CE6FCD" w:rsidRDefault="00000000">
      <w:pPr>
        <w:spacing w:after="0" w:line="240" w:lineRule="auto"/>
        <w:rPr>
          <w:rFonts w:ascii="Arial" w:eastAsia="Arial" w:hAnsi="Arial" w:cs="Arial"/>
        </w:rPr>
      </w:pPr>
      <w:r>
        <w:rPr>
          <w:rFonts w:ascii="Arial" w:eastAsia="Arial" w:hAnsi="Arial" w:cs="Arial"/>
        </w:rPr>
        <w:t xml:space="preserve">Late applicants will be notified of the decision in respect of their application no later than three weeks after the date on which the school received the application.  Late applicants will be offered a place if there is place available.  </w:t>
      </w:r>
      <w:proofErr w:type="gramStart"/>
      <w:r>
        <w:rPr>
          <w:rFonts w:ascii="Arial" w:eastAsia="Arial" w:hAnsi="Arial" w:cs="Arial"/>
        </w:rPr>
        <w:t>In the event that</w:t>
      </w:r>
      <w:proofErr w:type="gramEnd"/>
      <w:r>
        <w:rPr>
          <w:rFonts w:ascii="Arial" w:eastAsia="Arial" w:hAnsi="Arial" w:cs="Arial"/>
        </w:rPr>
        <w:t xml:space="preserve"> there is no place available, the name of the applicant will be added to the waiting list as set out in Section 13.</w:t>
      </w:r>
    </w:p>
    <w:p w14:paraId="7654FDF9" w14:textId="77777777" w:rsidR="00CE6FCD" w:rsidRDefault="00CE6FCD">
      <w:pPr>
        <w:spacing w:after="0" w:line="240" w:lineRule="auto"/>
        <w:rPr>
          <w:rFonts w:ascii="Arial" w:eastAsia="Arial" w:hAnsi="Arial" w:cs="Arial"/>
          <w:b/>
          <w:color w:val="385623"/>
        </w:rPr>
      </w:pPr>
    </w:p>
    <w:p w14:paraId="35A01EE9" w14:textId="77777777" w:rsidR="00CE6FCD" w:rsidRDefault="00CE6FCD">
      <w:pPr>
        <w:spacing w:after="0" w:line="240" w:lineRule="auto"/>
        <w:rPr>
          <w:rFonts w:ascii="Arial" w:eastAsia="Arial" w:hAnsi="Arial" w:cs="Arial"/>
          <w:b/>
          <w:color w:val="385623"/>
        </w:rPr>
      </w:pPr>
    </w:p>
    <w:p w14:paraId="5ACEA862" w14:textId="77777777" w:rsidR="00CE6FCD" w:rsidRDefault="00CE6FCD">
      <w:pPr>
        <w:spacing w:after="0" w:line="240" w:lineRule="auto"/>
        <w:rPr>
          <w:rFonts w:ascii="Arial" w:eastAsia="Arial" w:hAnsi="Arial" w:cs="Arial"/>
          <w:b/>
          <w:color w:val="385623"/>
        </w:rPr>
      </w:pPr>
    </w:p>
    <w:p w14:paraId="451EAC57" w14:textId="77777777" w:rsidR="00CE6FCD" w:rsidRDefault="00000000">
      <w:pPr>
        <w:numPr>
          <w:ilvl w:val="0"/>
          <w:numId w:val="32"/>
        </w:numPr>
        <w:spacing w:line="240" w:lineRule="auto"/>
        <w:ind w:left="851" w:hanging="567"/>
        <w:rPr>
          <w:rFonts w:ascii="Arial" w:eastAsia="Arial" w:hAnsi="Arial" w:cs="Arial"/>
          <w:b/>
          <w:color w:val="385623"/>
          <w:sz w:val="24"/>
        </w:rPr>
      </w:pPr>
      <w:r>
        <w:rPr>
          <w:rFonts w:ascii="Arial" w:eastAsia="Arial" w:hAnsi="Arial" w:cs="Arial"/>
          <w:b/>
          <w:color w:val="385623"/>
          <w:sz w:val="24"/>
        </w:rPr>
        <w:t>Procedures for admission of students to other years and during the school year</w:t>
      </w:r>
    </w:p>
    <w:tbl>
      <w:tblPr>
        <w:tblW w:w="0" w:type="auto"/>
        <w:tblInd w:w="108" w:type="dxa"/>
        <w:tblCellMar>
          <w:left w:w="10" w:type="dxa"/>
          <w:right w:w="10" w:type="dxa"/>
        </w:tblCellMar>
        <w:tblLook w:val="04A0" w:firstRow="1" w:lastRow="0" w:firstColumn="1" w:lastColumn="0" w:noHBand="0" w:noVBand="1"/>
      </w:tblPr>
      <w:tblGrid>
        <w:gridCol w:w="9016"/>
      </w:tblGrid>
      <w:tr w:rsidR="00CE6FCD" w14:paraId="77C983BA"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4C65F4B" w14:textId="77777777" w:rsidR="00CE6FCD" w:rsidRDefault="00000000">
            <w:pPr>
              <w:spacing w:after="0" w:line="240" w:lineRule="auto"/>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other than the school’s intake group are as follows: </w:t>
            </w:r>
          </w:p>
          <w:p w14:paraId="0942AA59" w14:textId="77777777" w:rsidR="00CE6FCD" w:rsidRDefault="00CE6FCD">
            <w:pPr>
              <w:spacing w:after="0" w:line="240" w:lineRule="auto"/>
              <w:rPr>
                <w:rFonts w:ascii="Arial" w:eastAsia="Arial" w:hAnsi="Arial" w:cs="Arial"/>
                <w:color w:val="385623"/>
              </w:rPr>
            </w:pPr>
          </w:p>
          <w:p w14:paraId="5D8DD399" w14:textId="77777777" w:rsidR="00CE6FCD" w:rsidRDefault="00000000">
            <w:pPr>
              <w:spacing w:after="0" w:line="240" w:lineRule="auto"/>
              <w:rPr>
                <w:rFonts w:ascii="Arial" w:eastAsia="Arial" w:hAnsi="Arial" w:cs="Arial"/>
              </w:rPr>
            </w:pPr>
            <w:r>
              <w:rPr>
                <w:rFonts w:ascii="Arial" w:eastAsia="Arial" w:hAnsi="Arial" w:cs="Arial"/>
              </w:rPr>
              <w:t>Applicants will be admitted, providing a place exists in the relevant class(es), taking all relevant circumstances into account.</w:t>
            </w:r>
          </w:p>
          <w:p w14:paraId="24FB886C" w14:textId="77777777" w:rsidR="00CE6FCD" w:rsidRDefault="00CE6FCD">
            <w:pPr>
              <w:spacing w:after="0" w:line="240" w:lineRule="auto"/>
              <w:rPr>
                <w:rFonts w:ascii="Arial" w:eastAsia="Arial" w:hAnsi="Arial" w:cs="Arial"/>
                <w:color w:val="385623"/>
              </w:rPr>
            </w:pPr>
          </w:p>
          <w:p w14:paraId="60AD6A07" w14:textId="77777777" w:rsidR="00CE6FCD" w:rsidRDefault="00CE6FCD">
            <w:pPr>
              <w:spacing w:after="0" w:line="240" w:lineRule="auto"/>
            </w:pPr>
          </w:p>
        </w:tc>
      </w:tr>
    </w:tbl>
    <w:p w14:paraId="08CF7A13" w14:textId="77777777" w:rsidR="00CE6FCD" w:rsidRDefault="00CE6FCD">
      <w:pPr>
        <w:spacing w:after="0" w:line="240" w:lineRule="auto"/>
        <w:ind w:left="720"/>
        <w:jc w:val="both"/>
        <w:rPr>
          <w:rFonts w:ascii="Arial" w:eastAsia="Arial" w:hAnsi="Arial" w:cs="Arial"/>
          <w:b/>
          <w:color w:val="385623"/>
        </w:rPr>
      </w:pPr>
    </w:p>
    <w:p w14:paraId="1A8AD5FD" w14:textId="77777777" w:rsidR="00CE6FCD" w:rsidRDefault="00CE6FCD">
      <w:pPr>
        <w:spacing w:after="0" w:line="240" w:lineRule="auto"/>
        <w:ind w:left="720"/>
        <w:jc w:val="both"/>
        <w:rPr>
          <w:rFonts w:ascii="Arial" w:eastAsia="Arial" w:hAnsi="Arial" w:cs="Arial"/>
          <w:b/>
          <w:color w:val="385623"/>
        </w:rPr>
      </w:pPr>
    </w:p>
    <w:tbl>
      <w:tblPr>
        <w:tblW w:w="0" w:type="auto"/>
        <w:tblInd w:w="108" w:type="dxa"/>
        <w:tblCellMar>
          <w:left w:w="10" w:type="dxa"/>
          <w:right w:w="10" w:type="dxa"/>
        </w:tblCellMar>
        <w:tblLook w:val="04A0" w:firstRow="1" w:lastRow="0" w:firstColumn="1" w:lastColumn="0" w:noHBand="0" w:noVBand="1"/>
      </w:tblPr>
      <w:tblGrid>
        <w:gridCol w:w="9021"/>
      </w:tblGrid>
      <w:tr w:rsidR="00CE6FCD" w14:paraId="13627E6C" w14:textId="77777777">
        <w:tblPrEx>
          <w:tblCellMar>
            <w:top w:w="0" w:type="dxa"/>
            <w:bottom w:w="0" w:type="dxa"/>
          </w:tblCellMar>
        </w:tblPrEx>
        <w:trPr>
          <w:trHeight w:val="1"/>
        </w:trPr>
        <w:tc>
          <w:tcPr>
            <w:tcW w:w="902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B400F65" w14:textId="77777777" w:rsidR="00CE6FCD" w:rsidRDefault="00000000">
            <w:pPr>
              <w:spacing w:after="0" w:line="240" w:lineRule="auto"/>
              <w:rPr>
                <w:rFonts w:ascii="Arial" w:eastAsia="Arial" w:hAnsi="Arial" w:cs="Arial"/>
              </w:rPr>
            </w:pPr>
            <w:r>
              <w:rPr>
                <w:rFonts w:ascii="Arial" w:eastAsia="Arial" w:hAnsi="Arial" w:cs="Arial"/>
              </w:rPr>
              <w:t xml:space="preserve">The procedures of the school in relation to the admission </w:t>
            </w:r>
            <w:proofErr w:type="gramStart"/>
            <w:r>
              <w:rPr>
                <w:rFonts w:ascii="Arial" w:eastAsia="Arial" w:hAnsi="Arial" w:cs="Arial"/>
              </w:rPr>
              <w:t>of  students</w:t>
            </w:r>
            <w:proofErr w:type="gramEnd"/>
            <w:r>
              <w:rPr>
                <w:rFonts w:ascii="Arial" w:eastAsia="Arial" w:hAnsi="Arial" w:cs="Arial"/>
              </w:rPr>
              <w:t xml:space="preserve"> who are not already admitted to the school, after the commencement of the school year in which admission is sought, are as follows:</w:t>
            </w:r>
          </w:p>
          <w:p w14:paraId="439B7048" w14:textId="77777777" w:rsidR="00CE6FCD" w:rsidRDefault="00CE6FCD">
            <w:pPr>
              <w:spacing w:after="0" w:line="240" w:lineRule="auto"/>
              <w:rPr>
                <w:rFonts w:ascii="Arial" w:eastAsia="Arial" w:hAnsi="Arial" w:cs="Arial"/>
              </w:rPr>
            </w:pPr>
          </w:p>
          <w:p w14:paraId="3D2F44C9" w14:textId="77777777" w:rsidR="00CE6FCD" w:rsidRDefault="00000000">
            <w:pPr>
              <w:spacing w:after="0" w:line="240" w:lineRule="auto"/>
              <w:rPr>
                <w:rFonts w:ascii="Arial" w:eastAsia="Arial" w:hAnsi="Arial" w:cs="Arial"/>
              </w:rPr>
            </w:pPr>
            <w:r>
              <w:rPr>
                <w:rFonts w:ascii="Arial" w:eastAsia="Arial" w:hAnsi="Arial" w:cs="Arial"/>
              </w:rPr>
              <w:t>Applicants will be admitted, providing a place exists in the relevant class(es), taking all relevant circumstances into account.</w:t>
            </w:r>
          </w:p>
          <w:p w14:paraId="596EA98F" w14:textId="77777777" w:rsidR="00CE6FCD" w:rsidRDefault="00CE6FCD">
            <w:pPr>
              <w:spacing w:after="0" w:line="240" w:lineRule="auto"/>
              <w:rPr>
                <w:rFonts w:ascii="Arial" w:eastAsia="Arial" w:hAnsi="Arial" w:cs="Arial"/>
              </w:rPr>
            </w:pPr>
          </w:p>
          <w:p w14:paraId="056BCB4A" w14:textId="77777777" w:rsidR="00CE6FCD" w:rsidRDefault="00CE6FCD">
            <w:pPr>
              <w:spacing w:after="0" w:line="240" w:lineRule="auto"/>
            </w:pPr>
          </w:p>
        </w:tc>
      </w:tr>
    </w:tbl>
    <w:p w14:paraId="4498B2FA" w14:textId="77777777" w:rsidR="00CE6FCD" w:rsidRDefault="00CE6FCD">
      <w:pPr>
        <w:spacing w:after="0" w:line="240" w:lineRule="auto"/>
        <w:ind w:left="720"/>
        <w:jc w:val="both"/>
        <w:rPr>
          <w:rFonts w:ascii="Arial" w:eastAsia="Arial" w:hAnsi="Arial" w:cs="Arial"/>
          <w:b/>
          <w:color w:val="385623"/>
        </w:rPr>
      </w:pPr>
    </w:p>
    <w:p w14:paraId="3116EE13" w14:textId="77777777" w:rsidR="00CE6FCD" w:rsidRDefault="00CE6FCD">
      <w:pPr>
        <w:spacing w:after="0" w:line="240" w:lineRule="auto"/>
        <w:ind w:left="720"/>
        <w:rPr>
          <w:rFonts w:ascii="Arial" w:eastAsia="Arial" w:hAnsi="Arial" w:cs="Arial"/>
          <w:b/>
          <w:color w:val="385623"/>
        </w:rPr>
      </w:pPr>
    </w:p>
    <w:p w14:paraId="57B80CCB" w14:textId="77777777" w:rsidR="00CE6FCD" w:rsidRDefault="00000000">
      <w:pPr>
        <w:numPr>
          <w:ilvl w:val="0"/>
          <w:numId w:val="33"/>
        </w:numPr>
        <w:spacing w:after="0" w:line="240" w:lineRule="auto"/>
        <w:ind w:left="851" w:hanging="567"/>
        <w:jc w:val="both"/>
        <w:rPr>
          <w:rFonts w:ascii="Arial" w:eastAsia="Arial" w:hAnsi="Arial" w:cs="Arial"/>
          <w:b/>
          <w:color w:val="385623"/>
          <w:sz w:val="24"/>
        </w:rPr>
      </w:pPr>
      <w:r>
        <w:rPr>
          <w:rFonts w:ascii="Arial" w:eastAsia="Arial" w:hAnsi="Arial" w:cs="Arial"/>
          <w:b/>
          <w:color w:val="385623"/>
          <w:sz w:val="24"/>
        </w:rPr>
        <w:t>Declaration in relation to the non-charging of fees</w:t>
      </w:r>
    </w:p>
    <w:p w14:paraId="4ACFA2EF" w14:textId="77777777" w:rsidR="00CE6FCD" w:rsidRDefault="00CE6FCD">
      <w:pPr>
        <w:spacing w:after="0" w:line="240" w:lineRule="auto"/>
        <w:rPr>
          <w:rFonts w:ascii="Arial" w:eastAsia="Arial" w:hAnsi="Arial" w:cs="Arial"/>
        </w:rPr>
      </w:pPr>
    </w:p>
    <w:p w14:paraId="1AAA86D7" w14:textId="77777777" w:rsidR="00CE6FCD" w:rsidRDefault="00000000">
      <w:pPr>
        <w:spacing w:after="0" w:line="240" w:lineRule="auto"/>
        <w:rPr>
          <w:rFonts w:ascii="Arial" w:eastAsia="Arial" w:hAnsi="Arial" w:cs="Arial"/>
        </w:rPr>
      </w:pPr>
      <w:r>
        <w:rPr>
          <w:rFonts w:ascii="Arial" w:eastAsia="Arial" w:hAnsi="Arial" w:cs="Arial"/>
        </w:rPr>
        <w:t xml:space="preserve">This rule applies to </w:t>
      </w:r>
      <w:r>
        <w:rPr>
          <w:rFonts w:ascii="Arial" w:eastAsia="Arial" w:hAnsi="Arial" w:cs="Arial"/>
          <w:u w:val="single"/>
        </w:rPr>
        <w:t>all</w:t>
      </w:r>
      <w:r>
        <w:rPr>
          <w:rFonts w:ascii="Arial" w:eastAsia="Arial" w:hAnsi="Arial" w:cs="Arial"/>
        </w:rPr>
        <w:t xml:space="preserve"> schools.</w:t>
      </w:r>
    </w:p>
    <w:p w14:paraId="1B039BAF" w14:textId="77777777" w:rsidR="00CE6FCD" w:rsidRDefault="00CE6FCD">
      <w:pPr>
        <w:spacing w:after="0" w:line="240" w:lineRule="auto"/>
        <w:rPr>
          <w:rFonts w:ascii="Calibri" w:eastAsia="Calibri" w:hAnsi="Calibri" w:cs="Calibri"/>
          <w:i/>
        </w:rPr>
      </w:pPr>
    </w:p>
    <w:p w14:paraId="7478372D" w14:textId="77777777" w:rsidR="00CE6FCD" w:rsidRDefault="00000000">
      <w:pPr>
        <w:spacing w:line="240" w:lineRule="auto"/>
        <w:jc w:val="both"/>
        <w:rPr>
          <w:rFonts w:ascii="Arial" w:eastAsia="Arial" w:hAnsi="Arial" w:cs="Arial"/>
        </w:rPr>
      </w:pPr>
      <w:r>
        <w:rPr>
          <w:rFonts w:ascii="Arial" w:eastAsia="Arial" w:hAnsi="Arial" w:cs="Arial"/>
        </w:rPr>
        <w:t>The board of (name of school) or any persons acting on its behalf will not charge fees for or seek payment or contributions (howsoever described) as a condition of-</w:t>
      </w:r>
    </w:p>
    <w:p w14:paraId="42E9B8CD" w14:textId="77777777" w:rsidR="00CE6FCD" w:rsidRDefault="00000000">
      <w:pPr>
        <w:numPr>
          <w:ilvl w:val="0"/>
          <w:numId w:val="34"/>
        </w:numPr>
        <w:spacing w:line="240" w:lineRule="auto"/>
        <w:ind w:left="426" w:hanging="360"/>
        <w:jc w:val="both"/>
        <w:rPr>
          <w:rFonts w:ascii="Arial" w:eastAsia="Arial" w:hAnsi="Arial" w:cs="Arial"/>
        </w:rPr>
      </w:pPr>
      <w:r>
        <w:rPr>
          <w:rFonts w:ascii="Arial" w:eastAsia="Arial" w:hAnsi="Arial" w:cs="Arial"/>
        </w:rPr>
        <w:t>an application for admission of a student to the school, or</w:t>
      </w:r>
    </w:p>
    <w:p w14:paraId="1B636944" w14:textId="77777777" w:rsidR="00CE6FCD" w:rsidRDefault="00000000">
      <w:pPr>
        <w:numPr>
          <w:ilvl w:val="0"/>
          <w:numId w:val="34"/>
        </w:numPr>
        <w:spacing w:line="240" w:lineRule="auto"/>
        <w:ind w:left="426" w:hanging="360"/>
        <w:jc w:val="both"/>
        <w:rPr>
          <w:rFonts w:ascii="Arial" w:eastAsia="Arial" w:hAnsi="Arial" w:cs="Arial"/>
        </w:rPr>
      </w:pPr>
      <w:r>
        <w:rPr>
          <w:rFonts w:ascii="Arial" w:eastAsia="Arial" w:hAnsi="Arial" w:cs="Arial"/>
        </w:rPr>
        <w:t>the admission or continued enrolment of a student in the school.</w:t>
      </w:r>
    </w:p>
    <w:p w14:paraId="4FCA128B" w14:textId="77777777" w:rsidR="00CE6FCD" w:rsidRDefault="00CE6FCD">
      <w:pPr>
        <w:spacing w:after="0" w:line="240" w:lineRule="auto"/>
        <w:jc w:val="both"/>
        <w:rPr>
          <w:rFonts w:ascii="Arial" w:eastAsia="Arial" w:hAnsi="Arial" w:cs="Arial"/>
        </w:rPr>
      </w:pPr>
    </w:p>
    <w:p w14:paraId="16364B38" w14:textId="77777777" w:rsidR="00CE6FCD" w:rsidRDefault="00000000">
      <w:pPr>
        <w:spacing w:line="240" w:lineRule="auto"/>
        <w:jc w:val="both"/>
        <w:rPr>
          <w:rFonts w:ascii="Arial" w:eastAsia="Arial" w:hAnsi="Arial" w:cs="Arial"/>
        </w:rPr>
      </w:pPr>
      <w:r>
        <w:rPr>
          <w:rFonts w:ascii="Arial" w:eastAsia="Arial" w:hAnsi="Arial" w:cs="Arial"/>
        </w:rPr>
        <w:t>Exceptions apply only in relation to fee charging post primary schools, the boarding element in Boarding Schools and admission to post leaving cert or further education courses run by post-primary schools.</w:t>
      </w:r>
    </w:p>
    <w:p w14:paraId="3BF06C53" w14:textId="77777777" w:rsidR="00CE6FCD" w:rsidRDefault="00CE6FCD">
      <w:pPr>
        <w:spacing w:after="0" w:line="240" w:lineRule="auto"/>
        <w:rPr>
          <w:rFonts w:ascii="Arial" w:eastAsia="Arial" w:hAnsi="Arial" w:cs="Arial"/>
          <w:color w:val="385623"/>
        </w:rPr>
      </w:pPr>
    </w:p>
    <w:p w14:paraId="117882D9" w14:textId="77777777" w:rsidR="00CE6FCD" w:rsidRDefault="00000000">
      <w:pPr>
        <w:numPr>
          <w:ilvl w:val="0"/>
          <w:numId w:val="35"/>
        </w:numPr>
        <w:spacing w:after="0" w:line="240" w:lineRule="auto"/>
        <w:ind w:left="851" w:hanging="567"/>
        <w:rPr>
          <w:rFonts w:ascii="Arial" w:eastAsia="Arial" w:hAnsi="Arial" w:cs="Arial"/>
          <w:color w:val="385623"/>
          <w:sz w:val="24"/>
        </w:rPr>
      </w:pPr>
      <w:r>
        <w:rPr>
          <w:rFonts w:ascii="Arial" w:eastAsia="Arial" w:hAnsi="Arial" w:cs="Arial"/>
          <w:b/>
          <w:color w:val="385623"/>
        </w:rPr>
        <w:t xml:space="preserve"> </w:t>
      </w:r>
      <w:r>
        <w:rPr>
          <w:rFonts w:ascii="Arial" w:eastAsia="Arial" w:hAnsi="Arial" w:cs="Arial"/>
          <w:b/>
          <w:color w:val="385623"/>
          <w:sz w:val="24"/>
        </w:rPr>
        <w:t xml:space="preserve">Arrangements regarding students not attending religious </w:t>
      </w:r>
      <w:proofErr w:type="gramStart"/>
      <w:r>
        <w:rPr>
          <w:rFonts w:ascii="Arial" w:eastAsia="Arial" w:hAnsi="Arial" w:cs="Arial"/>
          <w:b/>
          <w:color w:val="385623"/>
          <w:sz w:val="24"/>
        </w:rPr>
        <w:t>instruction</w:t>
      </w:r>
      <w:proofErr w:type="gramEnd"/>
      <w:r>
        <w:rPr>
          <w:rFonts w:ascii="Arial" w:eastAsia="Arial" w:hAnsi="Arial" w:cs="Arial"/>
          <w:b/>
          <w:color w:val="385623"/>
          <w:sz w:val="24"/>
        </w:rPr>
        <w:t xml:space="preserve"> </w:t>
      </w:r>
    </w:p>
    <w:p w14:paraId="57407860" w14:textId="77777777" w:rsidR="00CE6FCD" w:rsidRDefault="00000000">
      <w:pPr>
        <w:spacing w:after="0" w:line="240" w:lineRule="auto"/>
        <w:rPr>
          <w:rFonts w:ascii="Arial" w:eastAsia="Arial" w:hAnsi="Arial" w:cs="Arial"/>
          <w:color w:val="0070C0"/>
        </w:rPr>
      </w:pPr>
      <w:r>
        <w:rPr>
          <w:rFonts w:ascii="Arial" w:eastAsia="Arial" w:hAnsi="Arial" w:cs="Arial"/>
          <w:color w:val="0070C0"/>
        </w:rPr>
        <w:t xml:space="preserve"> </w:t>
      </w:r>
    </w:p>
    <w:p w14:paraId="5F56E7E5" w14:textId="77777777" w:rsidR="00CE6FCD" w:rsidRDefault="00000000">
      <w:pPr>
        <w:spacing w:after="0" w:line="240" w:lineRule="auto"/>
        <w:rPr>
          <w:rFonts w:ascii="Arial" w:eastAsia="Arial" w:hAnsi="Arial" w:cs="Arial"/>
        </w:rPr>
      </w:pPr>
      <w:r>
        <w:rPr>
          <w:rFonts w:ascii="Arial" w:eastAsia="Arial" w:hAnsi="Arial" w:cs="Arial"/>
        </w:rPr>
        <w:t>This section must be completed by schools that provide religious instruction to students.</w:t>
      </w:r>
    </w:p>
    <w:p w14:paraId="240B210C" w14:textId="77777777" w:rsidR="00CE6FCD" w:rsidRDefault="00CE6FCD">
      <w:pPr>
        <w:spacing w:after="0" w:line="240" w:lineRule="auto"/>
        <w:rPr>
          <w:rFonts w:ascii="Arial" w:eastAsia="Arial" w:hAnsi="Arial" w:cs="Arial"/>
          <w:b/>
        </w:rPr>
      </w:pPr>
    </w:p>
    <w:tbl>
      <w:tblPr>
        <w:tblW w:w="0" w:type="auto"/>
        <w:tblInd w:w="108" w:type="dxa"/>
        <w:tblCellMar>
          <w:left w:w="10" w:type="dxa"/>
          <w:right w:w="10" w:type="dxa"/>
        </w:tblCellMar>
        <w:tblLook w:val="04A0" w:firstRow="1" w:lastRow="0" w:firstColumn="1" w:lastColumn="0" w:noHBand="0" w:noVBand="1"/>
      </w:tblPr>
      <w:tblGrid>
        <w:gridCol w:w="9016"/>
      </w:tblGrid>
      <w:tr w:rsidR="00CE6FCD" w14:paraId="569A2E78" w14:textId="77777777">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9FF8F91" w14:textId="77777777" w:rsidR="00CE6FCD" w:rsidRDefault="00000000">
            <w:pPr>
              <w:spacing w:after="0" w:line="240" w:lineRule="auto"/>
              <w:rPr>
                <w:rFonts w:ascii="Arial" w:eastAsia="Arial" w:hAnsi="Arial" w:cs="Arial"/>
              </w:rPr>
            </w:pPr>
            <w:r>
              <w:rPr>
                <w:rFonts w:ascii="Arial" w:eastAsia="Arial" w:hAnsi="Arial" w:cs="Arial"/>
              </w:rPr>
              <w:t>The following are the school’s arrangements for students, where the parent</w:t>
            </w:r>
            <w:r>
              <w:rPr>
                <w:rFonts w:ascii="Arial" w:eastAsia="Arial" w:hAnsi="Arial" w:cs="Arial"/>
                <w:strike/>
              </w:rPr>
              <w:t>s</w:t>
            </w:r>
            <w:r>
              <w:rPr>
                <w:rFonts w:ascii="Arial" w:eastAsia="Arial"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3C338F15" w14:textId="77777777" w:rsidR="00CE6FCD" w:rsidRDefault="00CE6FCD">
            <w:pPr>
              <w:spacing w:after="0" w:line="240" w:lineRule="auto"/>
              <w:rPr>
                <w:rFonts w:ascii="Arial" w:eastAsia="Arial" w:hAnsi="Arial" w:cs="Arial"/>
                <w:b/>
              </w:rPr>
            </w:pPr>
          </w:p>
          <w:p w14:paraId="2104F791" w14:textId="77777777" w:rsidR="00CE6FCD" w:rsidRDefault="00000000">
            <w:pPr>
              <w:spacing w:after="0" w:line="240" w:lineRule="auto"/>
            </w:pPr>
            <w:r>
              <w:rPr>
                <w:rFonts w:ascii="Calibri" w:eastAsia="Calibri" w:hAnsi="Calibri" w:cs="Calibri"/>
              </w:rPr>
              <w:t xml:space="preserve">A written request should be made to the </w:t>
            </w:r>
            <w:proofErr w:type="gramStart"/>
            <w:r>
              <w:rPr>
                <w:rFonts w:ascii="Calibri" w:eastAsia="Calibri" w:hAnsi="Calibri" w:cs="Calibri"/>
              </w:rPr>
              <w:t>Principal</w:t>
            </w:r>
            <w:proofErr w:type="gramEnd"/>
            <w:r>
              <w:rPr>
                <w:rFonts w:ascii="Calibri" w:eastAsia="Calibri" w:hAnsi="Calibri" w:cs="Calibri"/>
              </w:rPr>
              <w:t xml:space="preserve"> of the school. A meeting will then be arranged with the parent(s) or the student, as the case may be, to discuss how the request may be accommodated by the school.</w:t>
            </w:r>
          </w:p>
        </w:tc>
      </w:tr>
    </w:tbl>
    <w:p w14:paraId="73F5A5A8" w14:textId="77777777" w:rsidR="00CE6FCD" w:rsidRDefault="00CE6FCD">
      <w:pPr>
        <w:spacing w:after="0" w:line="240" w:lineRule="auto"/>
        <w:ind w:left="851"/>
        <w:jc w:val="both"/>
        <w:rPr>
          <w:rFonts w:ascii="Arial" w:eastAsia="Arial" w:hAnsi="Arial" w:cs="Arial"/>
          <w:b/>
          <w:color w:val="385623"/>
          <w:sz w:val="24"/>
        </w:rPr>
      </w:pPr>
    </w:p>
    <w:p w14:paraId="31E105BC" w14:textId="77777777" w:rsidR="00CE6FCD" w:rsidRDefault="00CE6FCD">
      <w:pPr>
        <w:spacing w:after="0" w:line="240" w:lineRule="auto"/>
        <w:ind w:left="851"/>
        <w:jc w:val="both"/>
        <w:rPr>
          <w:rFonts w:ascii="Arial" w:eastAsia="Arial" w:hAnsi="Arial" w:cs="Arial"/>
          <w:b/>
          <w:color w:val="385623"/>
          <w:sz w:val="24"/>
        </w:rPr>
      </w:pPr>
    </w:p>
    <w:p w14:paraId="20A5BFC3" w14:textId="77777777" w:rsidR="00CE6FCD" w:rsidRDefault="00000000">
      <w:pPr>
        <w:numPr>
          <w:ilvl w:val="0"/>
          <w:numId w:val="36"/>
        </w:numPr>
        <w:spacing w:after="0" w:line="240" w:lineRule="auto"/>
        <w:ind w:left="851" w:hanging="567"/>
        <w:jc w:val="both"/>
        <w:rPr>
          <w:rFonts w:ascii="Arial" w:eastAsia="Arial" w:hAnsi="Arial" w:cs="Arial"/>
          <w:b/>
          <w:color w:val="385623"/>
          <w:sz w:val="24"/>
        </w:rPr>
      </w:pPr>
      <w:r>
        <w:rPr>
          <w:rFonts w:ascii="Arial" w:eastAsia="Arial" w:hAnsi="Arial" w:cs="Arial"/>
          <w:b/>
          <w:color w:val="385623"/>
          <w:sz w:val="24"/>
        </w:rPr>
        <w:t>Reviews/appeals</w:t>
      </w:r>
    </w:p>
    <w:p w14:paraId="11BA53BD" w14:textId="77777777" w:rsidR="00CE6FCD" w:rsidRDefault="00CE6FCD">
      <w:pPr>
        <w:spacing w:after="0" w:line="240" w:lineRule="auto"/>
        <w:rPr>
          <w:rFonts w:ascii="Arial" w:eastAsia="Arial" w:hAnsi="Arial" w:cs="Arial"/>
          <w:color w:val="0070C0"/>
        </w:rPr>
      </w:pPr>
    </w:p>
    <w:p w14:paraId="342B4078" w14:textId="77777777" w:rsidR="00CE6FCD" w:rsidRDefault="00000000">
      <w:pPr>
        <w:spacing w:line="240" w:lineRule="auto"/>
        <w:rPr>
          <w:rFonts w:ascii="Arial" w:eastAsia="Arial" w:hAnsi="Arial" w:cs="Arial"/>
          <w:b/>
          <w:strike/>
          <w:u w:val="single"/>
        </w:rPr>
      </w:pPr>
      <w:r>
        <w:rPr>
          <w:rFonts w:ascii="Arial" w:eastAsia="Arial" w:hAnsi="Arial" w:cs="Arial"/>
          <w:b/>
          <w:u w:val="single"/>
        </w:rPr>
        <w:t>Review of decisions by the board of Management</w:t>
      </w:r>
    </w:p>
    <w:p w14:paraId="7A550804" w14:textId="77777777" w:rsidR="00CE6FCD" w:rsidRDefault="00000000">
      <w:pPr>
        <w:spacing w:line="240" w:lineRule="auto"/>
        <w:rPr>
          <w:rFonts w:ascii="Arial" w:eastAsia="Arial" w:hAnsi="Arial" w:cs="Arial"/>
        </w:rPr>
      </w:pPr>
      <w:r>
        <w:rPr>
          <w:rFonts w:ascii="Arial" w:eastAsia="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2B218C26" w14:textId="77777777" w:rsidR="00CE6FCD" w:rsidRDefault="00000000">
      <w:pPr>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w:t>
      </w:r>
    </w:p>
    <w:p w14:paraId="410A49AC" w14:textId="77777777" w:rsidR="00CE6FCD" w:rsidRDefault="00000000">
      <w:pPr>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14:paraId="42B92A58" w14:textId="77777777" w:rsidR="00CE6FCD" w:rsidRDefault="00000000">
      <w:pPr>
        <w:spacing w:line="240" w:lineRule="auto"/>
        <w:rPr>
          <w:rFonts w:ascii="Arial" w:eastAsia="Arial" w:hAnsi="Arial" w:cs="Arial"/>
          <w:b/>
        </w:rPr>
      </w:pPr>
      <w:r>
        <w:rPr>
          <w:rFonts w:ascii="Arial" w:eastAsia="Arial" w:hAnsi="Arial" w:cs="Arial"/>
          <w:b/>
        </w:rPr>
        <w:t xml:space="preserve">Note:  </w:t>
      </w:r>
    </w:p>
    <w:p w14:paraId="549A4A29" w14:textId="77777777" w:rsidR="00CE6FCD" w:rsidRDefault="00000000">
      <w:pPr>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14:paraId="3E1BD8B7" w14:textId="77777777" w:rsidR="00CE6FCD" w:rsidRDefault="00000000">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14:paraId="4D55CBCE" w14:textId="77777777" w:rsidR="00CE6FCD" w:rsidRDefault="00CE6FCD">
      <w:pPr>
        <w:spacing w:after="0" w:line="240" w:lineRule="auto"/>
        <w:rPr>
          <w:rFonts w:ascii="Calibri" w:eastAsia="Calibri" w:hAnsi="Calibri" w:cs="Calibri"/>
        </w:rPr>
      </w:pPr>
    </w:p>
    <w:p w14:paraId="6F788A2E" w14:textId="77777777" w:rsidR="00CE6FCD" w:rsidRDefault="00000000">
      <w:pPr>
        <w:spacing w:after="240" w:line="240" w:lineRule="auto"/>
        <w:rPr>
          <w:rFonts w:ascii="Arial" w:eastAsia="Arial" w:hAnsi="Arial" w:cs="Arial"/>
          <w:b/>
          <w:u w:val="single"/>
        </w:rPr>
      </w:pPr>
      <w:r>
        <w:rPr>
          <w:rFonts w:ascii="Arial" w:eastAsia="Arial" w:hAnsi="Arial" w:cs="Arial"/>
          <w:b/>
          <w:u w:val="single"/>
        </w:rPr>
        <w:t>Right of appeal</w:t>
      </w:r>
    </w:p>
    <w:p w14:paraId="7E59F993" w14:textId="77777777" w:rsidR="00CE6FCD" w:rsidRDefault="00000000">
      <w:pPr>
        <w:spacing w:line="240" w:lineRule="auto"/>
        <w:rPr>
          <w:rFonts w:ascii="Arial" w:eastAsia="Arial" w:hAnsi="Arial" w:cs="Arial"/>
        </w:rPr>
      </w:pPr>
      <w:r>
        <w:rPr>
          <w:rFonts w:ascii="Arial" w:eastAsia="Arial" w:hAnsi="Arial" w:cs="Arial"/>
        </w:rPr>
        <w:t xml:space="preserve">Under Section 29 of the Education Act 1998, the parent of the student, or in the case of a student who has reached the age of 18 years, the student, may appeal a decision of this school to refuse admission.  </w:t>
      </w:r>
    </w:p>
    <w:p w14:paraId="5CC867C6" w14:textId="77777777" w:rsidR="00CE6FCD" w:rsidRDefault="00000000">
      <w:pPr>
        <w:spacing w:line="240" w:lineRule="auto"/>
        <w:rPr>
          <w:rFonts w:ascii="Arial" w:eastAsia="Arial" w:hAnsi="Arial" w:cs="Arial"/>
        </w:rPr>
      </w:pPr>
      <w:r>
        <w:rPr>
          <w:rFonts w:ascii="Arial" w:eastAsia="Arial" w:hAnsi="Arial" w:cs="Arial"/>
        </w:rPr>
        <w:t>An appeal may be made under Section 29 (1)(c)(</w:t>
      </w:r>
      <w:proofErr w:type="spellStart"/>
      <w:r>
        <w:rPr>
          <w:rFonts w:ascii="Arial" w:eastAsia="Arial" w:hAnsi="Arial" w:cs="Arial"/>
        </w:rPr>
        <w:t>i</w:t>
      </w:r>
      <w:proofErr w:type="spellEnd"/>
      <w:r>
        <w:rPr>
          <w:rFonts w:ascii="Arial" w:eastAsia="Arial" w:hAnsi="Arial" w:cs="Arial"/>
        </w:rPr>
        <w:t>) of the Education Act 1998 where the refusal to admit was due to the school being oversubscribed.</w:t>
      </w:r>
    </w:p>
    <w:p w14:paraId="0F41FC03" w14:textId="77777777" w:rsidR="00CE6FCD" w:rsidRDefault="00000000">
      <w:pPr>
        <w:spacing w:line="240" w:lineRule="auto"/>
        <w:rPr>
          <w:rFonts w:ascii="Arial" w:eastAsia="Arial" w:hAnsi="Arial" w:cs="Arial"/>
        </w:rPr>
      </w:pPr>
      <w:r>
        <w:rPr>
          <w:rFonts w:ascii="Arial" w:eastAsia="Arial" w:hAnsi="Arial" w:cs="Arial"/>
        </w:rPr>
        <w:lastRenderedPageBreak/>
        <w:t>An appeal may be made under Section 29 (1)(c)(ii) of the Education Act 1998 where the refusal to admit was due a reason other than the school being oversubscribed.</w:t>
      </w:r>
    </w:p>
    <w:p w14:paraId="716DB3D6" w14:textId="77777777" w:rsidR="00CE6FCD" w:rsidRDefault="00000000">
      <w:pPr>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w:t>
      </w:r>
      <w:proofErr w:type="gramStart"/>
      <w:r>
        <w:rPr>
          <w:rFonts w:ascii="Arial" w:eastAsia="Arial" w:hAnsi="Arial" w:cs="Arial"/>
        </w:rPr>
        <w:t>decisions</w:t>
      </w:r>
      <w:proofErr w:type="gramEnd"/>
      <w:r>
        <w:rPr>
          <w:rFonts w:ascii="Arial" w:eastAsia="Arial" w:hAnsi="Arial" w:cs="Arial"/>
        </w:rPr>
        <w:t xml:space="preserve"> by the Board of Management)</w:t>
      </w:r>
    </w:p>
    <w:p w14:paraId="18991427" w14:textId="77777777" w:rsidR="00CE6FCD" w:rsidRDefault="00000000">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w:t>
      </w:r>
      <w:proofErr w:type="gramStart"/>
      <w:r>
        <w:rPr>
          <w:rFonts w:ascii="Arial" w:eastAsia="Arial" w:hAnsi="Arial" w:cs="Arial"/>
        </w:rPr>
        <w:t>decisions</w:t>
      </w:r>
      <w:proofErr w:type="gramEnd"/>
      <w:r>
        <w:rPr>
          <w:rFonts w:ascii="Arial" w:eastAsia="Arial" w:hAnsi="Arial" w:cs="Arial"/>
        </w:rPr>
        <w:t xml:space="preserve"> by the Board of Management)</w:t>
      </w:r>
    </w:p>
    <w:p w14:paraId="43A6D5F0" w14:textId="77777777" w:rsidR="00CE6FCD" w:rsidRDefault="00000000">
      <w:pPr>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w:t>
      </w:r>
    </w:p>
    <w:p w14:paraId="726A33BF" w14:textId="77777777" w:rsidR="00CE6FCD" w:rsidRDefault="00000000">
      <w:pPr>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F50253D" w14:textId="77777777" w:rsidR="00CE6FCD" w:rsidRDefault="00CE6FCD">
      <w:pPr>
        <w:spacing w:line="240" w:lineRule="auto"/>
        <w:rPr>
          <w:rFonts w:ascii="Arial" w:eastAsia="Arial" w:hAnsi="Arial" w:cs="Arial"/>
        </w:rPr>
      </w:pPr>
    </w:p>
    <w:p w14:paraId="70B182ED" w14:textId="77777777" w:rsidR="00CE6FCD" w:rsidRDefault="00000000">
      <w:pPr>
        <w:spacing w:line="240" w:lineRule="auto"/>
        <w:jc w:val="both"/>
        <w:rPr>
          <w:rFonts w:ascii="Arial" w:eastAsia="Arial" w:hAnsi="Arial" w:cs="Arial"/>
        </w:rPr>
      </w:pPr>
      <w:r>
        <w:rPr>
          <w:rFonts w:ascii="Arial" w:eastAsia="Arial" w:hAnsi="Arial" w:cs="Arial"/>
        </w:rPr>
        <w:t>The policy was ratified by the Board of Management of Kildimo National School on 17</w:t>
      </w:r>
      <w:r>
        <w:rPr>
          <w:rFonts w:ascii="Arial" w:eastAsia="Arial" w:hAnsi="Arial" w:cs="Arial"/>
          <w:vertAlign w:val="superscript"/>
        </w:rPr>
        <w:t>th</w:t>
      </w:r>
      <w:r>
        <w:rPr>
          <w:rFonts w:ascii="Arial" w:eastAsia="Arial" w:hAnsi="Arial" w:cs="Arial"/>
        </w:rPr>
        <w:t xml:space="preserve"> </w:t>
      </w:r>
      <w:proofErr w:type="gramStart"/>
      <w:r>
        <w:rPr>
          <w:rFonts w:ascii="Arial" w:eastAsia="Arial" w:hAnsi="Arial" w:cs="Arial"/>
        </w:rPr>
        <w:t>January,</w:t>
      </w:r>
      <w:proofErr w:type="gramEnd"/>
      <w:r>
        <w:rPr>
          <w:rFonts w:ascii="Arial" w:eastAsia="Arial" w:hAnsi="Arial" w:cs="Arial"/>
        </w:rPr>
        <w:t xml:space="preserve"> 2023.</w:t>
      </w:r>
    </w:p>
    <w:p w14:paraId="64F8C258" w14:textId="77777777" w:rsidR="00CE6FCD" w:rsidRDefault="00CE6FCD">
      <w:pPr>
        <w:spacing w:line="240" w:lineRule="auto"/>
        <w:jc w:val="both"/>
        <w:rPr>
          <w:rFonts w:ascii="Arial" w:eastAsia="Arial" w:hAnsi="Arial" w:cs="Arial"/>
        </w:rPr>
      </w:pPr>
    </w:p>
    <w:p w14:paraId="36449ABD" w14:textId="77777777" w:rsidR="00CE6FCD" w:rsidRDefault="00000000">
      <w:pPr>
        <w:spacing w:line="240" w:lineRule="auto"/>
        <w:jc w:val="both"/>
        <w:rPr>
          <w:rFonts w:ascii="Arial" w:eastAsia="Arial" w:hAnsi="Arial" w:cs="Arial"/>
          <w:sz w:val="18"/>
        </w:rPr>
      </w:pPr>
      <w:r>
        <w:rPr>
          <w:rFonts w:ascii="Arial" w:eastAsia="Arial" w:hAnsi="Arial" w:cs="Arial"/>
        </w:rPr>
        <w:t xml:space="preserve">Signed: </w:t>
      </w:r>
      <w:r>
        <w:rPr>
          <w:rFonts w:ascii="Vladimir Script" w:eastAsia="Vladimir Script" w:hAnsi="Vladimir Script" w:cs="Vladimir Script"/>
          <w:color w:val="000000"/>
          <w:sz w:val="48"/>
        </w:rPr>
        <w:t xml:space="preserve">                                  </w:t>
      </w:r>
      <w:r>
        <w:rPr>
          <w:rFonts w:ascii="Arial" w:eastAsia="Arial" w:hAnsi="Arial" w:cs="Arial"/>
          <w:sz w:val="20"/>
        </w:rPr>
        <w:t>Chairperson, Board of Management</w:t>
      </w:r>
    </w:p>
    <w:p w14:paraId="00F1064D" w14:textId="77777777" w:rsidR="00CE6FCD" w:rsidRDefault="00CE6FCD">
      <w:pPr>
        <w:spacing w:line="240" w:lineRule="auto"/>
        <w:jc w:val="both"/>
        <w:rPr>
          <w:rFonts w:ascii="Arial" w:eastAsia="Arial" w:hAnsi="Arial" w:cs="Arial"/>
        </w:rPr>
      </w:pPr>
    </w:p>
    <w:p w14:paraId="398B6FF2" w14:textId="77777777" w:rsidR="00CE6FCD" w:rsidRDefault="00000000">
      <w:pPr>
        <w:spacing w:line="240" w:lineRule="auto"/>
        <w:jc w:val="both"/>
        <w:rPr>
          <w:rFonts w:ascii="Arial" w:eastAsia="Arial" w:hAnsi="Arial" w:cs="Arial"/>
        </w:rPr>
      </w:pPr>
      <w:r>
        <w:rPr>
          <w:rFonts w:ascii="Arial" w:eastAsia="Arial" w:hAnsi="Arial" w:cs="Arial"/>
        </w:rPr>
        <w:t>The contents of this policy have been approved by St. Senan’s Education Office, acting on behalf of the Patron.</w:t>
      </w:r>
    </w:p>
    <w:p w14:paraId="355264B1" w14:textId="77777777" w:rsidR="00CE6FCD" w:rsidRDefault="00CE6FCD">
      <w:pPr>
        <w:spacing w:line="240" w:lineRule="auto"/>
        <w:jc w:val="both"/>
        <w:rPr>
          <w:rFonts w:ascii="Arial" w:eastAsia="Arial" w:hAnsi="Arial" w:cs="Arial"/>
          <w:sz w:val="18"/>
        </w:rPr>
      </w:pPr>
    </w:p>
    <w:p w14:paraId="34EDAE12" w14:textId="77777777" w:rsidR="00CE6FCD" w:rsidRDefault="00CE6FCD">
      <w:pPr>
        <w:spacing w:line="240" w:lineRule="auto"/>
        <w:jc w:val="both"/>
        <w:rPr>
          <w:rFonts w:ascii="Calibri" w:eastAsia="Calibri" w:hAnsi="Calibri" w:cs="Calibri"/>
          <w:sz w:val="18"/>
        </w:rPr>
      </w:pPr>
    </w:p>
    <w:p w14:paraId="1D3BC53A" w14:textId="77777777" w:rsidR="00CE6FCD" w:rsidRDefault="00CE6FCD">
      <w:pPr>
        <w:spacing w:line="240" w:lineRule="auto"/>
        <w:jc w:val="both"/>
        <w:rPr>
          <w:rFonts w:ascii="Calibri" w:eastAsia="Calibri" w:hAnsi="Calibri" w:cs="Calibri"/>
          <w:sz w:val="18"/>
        </w:rPr>
      </w:pPr>
    </w:p>
    <w:p w14:paraId="190A1000" w14:textId="77777777" w:rsidR="00CE6FCD" w:rsidRDefault="00CE6FCD">
      <w:pPr>
        <w:spacing w:line="240" w:lineRule="auto"/>
        <w:rPr>
          <w:rFonts w:ascii="Arial" w:eastAsia="Arial" w:hAnsi="Arial" w:cs="Arial"/>
        </w:rPr>
      </w:pPr>
    </w:p>
    <w:p w14:paraId="32147FE1" w14:textId="77777777" w:rsidR="00CE6FCD" w:rsidRDefault="00CE6FCD">
      <w:pPr>
        <w:spacing w:line="240" w:lineRule="auto"/>
        <w:rPr>
          <w:rFonts w:ascii="Arial" w:eastAsia="Arial" w:hAnsi="Arial" w:cs="Arial"/>
        </w:rPr>
      </w:pPr>
    </w:p>
    <w:sectPr w:rsidR="00CE6FC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234C" w14:textId="77777777" w:rsidR="00396AD8" w:rsidRDefault="00396AD8" w:rsidP="00872B65">
      <w:pPr>
        <w:spacing w:after="0" w:line="240" w:lineRule="auto"/>
      </w:pPr>
      <w:r>
        <w:separator/>
      </w:r>
    </w:p>
  </w:endnote>
  <w:endnote w:type="continuationSeparator" w:id="0">
    <w:p w14:paraId="1DA417FE" w14:textId="77777777" w:rsidR="00396AD8" w:rsidRDefault="00396AD8" w:rsidP="0087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DEDE" w14:textId="77777777" w:rsidR="00396AD8" w:rsidRDefault="00396AD8" w:rsidP="00872B65">
      <w:pPr>
        <w:spacing w:after="0" w:line="240" w:lineRule="auto"/>
      </w:pPr>
      <w:r>
        <w:separator/>
      </w:r>
    </w:p>
  </w:footnote>
  <w:footnote w:type="continuationSeparator" w:id="0">
    <w:p w14:paraId="49B1A400" w14:textId="77777777" w:rsidR="00396AD8" w:rsidRDefault="00396AD8" w:rsidP="00872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6B48" w14:textId="6012C854" w:rsidR="00872B65" w:rsidRDefault="00872B65" w:rsidP="00872B65">
    <w:pPr>
      <w:pStyle w:val="Header"/>
      <w:jc w:val="center"/>
    </w:pPr>
    <w:r>
      <w:object w:dxaOrig="2580" w:dyaOrig="2094" w14:anchorId="22F304FB">
        <v:rect id="rectole0000000000" o:spid="_x0000_i1025" style="width:129pt;height:104.5pt" o:preferrelative="t" stroked="f">
          <v:imagedata r:id="rId1" o:title=""/>
        </v:rect>
        <o:OLEObject Type="Embed" ProgID="StaticMetafile" ShapeID="rectole0000000000" DrawAspect="Content" ObjectID="_175895789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C41"/>
    <w:multiLevelType w:val="multilevel"/>
    <w:tmpl w:val="E20A2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064B3"/>
    <w:multiLevelType w:val="multilevel"/>
    <w:tmpl w:val="0BBEB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C48CF"/>
    <w:multiLevelType w:val="multilevel"/>
    <w:tmpl w:val="E40AD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8475D"/>
    <w:multiLevelType w:val="multilevel"/>
    <w:tmpl w:val="007E3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963C0B"/>
    <w:multiLevelType w:val="multilevel"/>
    <w:tmpl w:val="65F29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4B2A81"/>
    <w:multiLevelType w:val="multilevel"/>
    <w:tmpl w:val="C4FC7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3B46F4"/>
    <w:multiLevelType w:val="multilevel"/>
    <w:tmpl w:val="A90E2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FB0E6B"/>
    <w:multiLevelType w:val="multilevel"/>
    <w:tmpl w:val="96CA3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132F6C"/>
    <w:multiLevelType w:val="multilevel"/>
    <w:tmpl w:val="EE9EB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395F95"/>
    <w:multiLevelType w:val="multilevel"/>
    <w:tmpl w:val="525E4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62937"/>
    <w:multiLevelType w:val="multilevel"/>
    <w:tmpl w:val="CC2A0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AF03D3"/>
    <w:multiLevelType w:val="multilevel"/>
    <w:tmpl w:val="CDE0B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7833BC"/>
    <w:multiLevelType w:val="multilevel"/>
    <w:tmpl w:val="E2603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8D11C3"/>
    <w:multiLevelType w:val="multilevel"/>
    <w:tmpl w:val="3B6AB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CE1ECC"/>
    <w:multiLevelType w:val="multilevel"/>
    <w:tmpl w:val="41001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520067"/>
    <w:multiLevelType w:val="multilevel"/>
    <w:tmpl w:val="4D588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416D5"/>
    <w:multiLevelType w:val="multilevel"/>
    <w:tmpl w:val="210AE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D525A"/>
    <w:multiLevelType w:val="multilevel"/>
    <w:tmpl w:val="3E827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FB215D"/>
    <w:multiLevelType w:val="multilevel"/>
    <w:tmpl w:val="5E5A1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6C5305"/>
    <w:multiLevelType w:val="multilevel"/>
    <w:tmpl w:val="40820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D411B4"/>
    <w:multiLevelType w:val="multilevel"/>
    <w:tmpl w:val="B824D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CF4486"/>
    <w:multiLevelType w:val="multilevel"/>
    <w:tmpl w:val="27622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D71F6E"/>
    <w:multiLevelType w:val="multilevel"/>
    <w:tmpl w:val="CBBA2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3A3627"/>
    <w:multiLevelType w:val="multilevel"/>
    <w:tmpl w:val="4BCE7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A065FE"/>
    <w:multiLevelType w:val="multilevel"/>
    <w:tmpl w:val="1D966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1C5257"/>
    <w:multiLevelType w:val="multilevel"/>
    <w:tmpl w:val="4516D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60428C"/>
    <w:multiLevelType w:val="multilevel"/>
    <w:tmpl w:val="5ABC5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8D3716"/>
    <w:multiLevelType w:val="multilevel"/>
    <w:tmpl w:val="080E7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095109"/>
    <w:multiLevelType w:val="multilevel"/>
    <w:tmpl w:val="3258A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326CE3"/>
    <w:multiLevelType w:val="multilevel"/>
    <w:tmpl w:val="44C6D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D84FAB"/>
    <w:multiLevelType w:val="multilevel"/>
    <w:tmpl w:val="514E7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C5658E"/>
    <w:multiLevelType w:val="multilevel"/>
    <w:tmpl w:val="7C24E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A93DE3"/>
    <w:multiLevelType w:val="multilevel"/>
    <w:tmpl w:val="CCA46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2A5BB6"/>
    <w:multiLevelType w:val="multilevel"/>
    <w:tmpl w:val="33E2D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2B46AE"/>
    <w:multiLevelType w:val="multilevel"/>
    <w:tmpl w:val="AE5EB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B12A79"/>
    <w:multiLevelType w:val="multilevel"/>
    <w:tmpl w:val="2CA66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7976370">
    <w:abstractNumId w:val="13"/>
  </w:num>
  <w:num w:numId="2" w16cid:durableId="1706561728">
    <w:abstractNumId w:val="9"/>
  </w:num>
  <w:num w:numId="3" w16cid:durableId="1059981912">
    <w:abstractNumId w:val="30"/>
  </w:num>
  <w:num w:numId="4" w16cid:durableId="73744031">
    <w:abstractNumId w:val="6"/>
  </w:num>
  <w:num w:numId="5" w16cid:durableId="238682350">
    <w:abstractNumId w:val="23"/>
  </w:num>
  <w:num w:numId="6" w16cid:durableId="1352102336">
    <w:abstractNumId w:val="24"/>
  </w:num>
  <w:num w:numId="7" w16cid:durableId="1778796374">
    <w:abstractNumId w:val="12"/>
  </w:num>
  <w:num w:numId="8" w16cid:durableId="1229267495">
    <w:abstractNumId w:val="15"/>
  </w:num>
  <w:num w:numId="9" w16cid:durableId="1430541292">
    <w:abstractNumId w:val="11"/>
  </w:num>
  <w:num w:numId="10" w16cid:durableId="1773936796">
    <w:abstractNumId w:val="10"/>
  </w:num>
  <w:num w:numId="11" w16cid:durableId="1540780868">
    <w:abstractNumId w:val="26"/>
  </w:num>
  <w:num w:numId="12" w16cid:durableId="1789811204">
    <w:abstractNumId w:val="19"/>
  </w:num>
  <w:num w:numId="13" w16cid:durableId="20520706">
    <w:abstractNumId w:val="8"/>
  </w:num>
  <w:num w:numId="14" w16cid:durableId="678124922">
    <w:abstractNumId w:val="27"/>
  </w:num>
  <w:num w:numId="15" w16cid:durableId="690685544">
    <w:abstractNumId w:val="34"/>
  </w:num>
  <w:num w:numId="16" w16cid:durableId="1544781760">
    <w:abstractNumId w:val="3"/>
  </w:num>
  <w:num w:numId="17" w16cid:durableId="78989294">
    <w:abstractNumId w:val="28"/>
  </w:num>
  <w:num w:numId="18" w16cid:durableId="1154762013">
    <w:abstractNumId w:val="21"/>
  </w:num>
  <w:num w:numId="19" w16cid:durableId="1705906482">
    <w:abstractNumId w:val="14"/>
  </w:num>
  <w:num w:numId="20" w16cid:durableId="419520403">
    <w:abstractNumId w:val="25"/>
  </w:num>
  <w:num w:numId="21" w16cid:durableId="1137064276">
    <w:abstractNumId w:val="29"/>
  </w:num>
  <w:num w:numId="22" w16cid:durableId="1640766224">
    <w:abstractNumId w:val="16"/>
  </w:num>
  <w:num w:numId="23" w16cid:durableId="348995071">
    <w:abstractNumId w:val="33"/>
  </w:num>
  <w:num w:numId="24" w16cid:durableId="939490135">
    <w:abstractNumId w:val="22"/>
  </w:num>
  <w:num w:numId="25" w16cid:durableId="696929798">
    <w:abstractNumId w:val="35"/>
  </w:num>
  <w:num w:numId="26" w16cid:durableId="1594585200">
    <w:abstractNumId w:val="31"/>
  </w:num>
  <w:num w:numId="27" w16cid:durableId="146019089">
    <w:abstractNumId w:val="7"/>
  </w:num>
  <w:num w:numId="28" w16cid:durableId="76053573">
    <w:abstractNumId w:val="5"/>
  </w:num>
  <w:num w:numId="29" w16cid:durableId="1227227303">
    <w:abstractNumId w:val="20"/>
  </w:num>
  <w:num w:numId="30" w16cid:durableId="947925740">
    <w:abstractNumId w:val="0"/>
  </w:num>
  <w:num w:numId="31" w16cid:durableId="1403260929">
    <w:abstractNumId w:val="4"/>
  </w:num>
  <w:num w:numId="32" w16cid:durableId="319315185">
    <w:abstractNumId w:val="17"/>
  </w:num>
  <w:num w:numId="33" w16cid:durableId="1066075306">
    <w:abstractNumId w:val="1"/>
  </w:num>
  <w:num w:numId="34" w16cid:durableId="2085299920">
    <w:abstractNumId w:val="18"/>
  </w:num>
  <w:num w:numId="35" w16cid:durableId="605885225">
    <w:abstractNumId w:val="2"/>
  </w:num>
  <w:num w:numId="36" w16cid:durableId="166543126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6FCD"/>
    <w:rsid w:val="00396AD8"/>
    <w:rsid w:val="00872B65"/>
    <w:rsid w:val="00CE6F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FEEA"/>
  <w15:docId w15:val="{19B08463-7C08-4DC9-B546-8EB022A9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B65"/>
  </w:style>
  <w:style w:type="paragraph" w:styleId="Footer">
    <w:name w:val="footer"/>
    <w:basedOn w:val="Normal"/>
    <w:link w:val="FooterChar"/>
    <w:uiPriority w:val="99"/>
    <w:unhideWhenUsed/>
    <w:rsid w:val="00872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ldimo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3156</Words>
  <Characters>17990</Characters>
  <Application>Microsoft Office Word</Application>
  <DocSecurity>0</DocSecurity>
  <Lines>149</Lines>
  <Paragraphs>42</Paragraphs>
  <ScaleCrop>false</ScaleCrop>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Ciara McNamara</cp:lastModifiedBy>
  <cp:revision>2</cp:revision>
  <dcterms:created xsi:type="dcterms:W3CDTF">2023-10-16T09:37:00Z</dcterms:created>
  <dcterms:modified xsi:type="dcterms:W3CDTF">2023-10-16T09:39:00Z</dcterms:modified>
</cp:coreProperties>
</file>